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F72F3C" w14:textId="77777777" w:rsidR="00DC49B1" w:rsidRPr="00DC49B1" w:rsidRDefault="00DC49B1" w:rsidP="00DC49B1">
      <w:pPr>
        <w:pStyle w:val="Heading7"/>
        <w:rPr>
          <w:rFonts w:ascii="Tahoma" w:hAnsi="Tahoma" w:cs="Tahoma"/>
          <w:color w:val="0000FF"/>
          <w:sz w:val="52"/>
        </w:rPr>
      </w:pPr>
    </w:p>
    <w:p w14:paraId="568C1A7E" w14:textId="77777777" w:rsidR="00DC49B1" w:rsidRPr="00DC49B1" w:rsidRDefault="00DC49B1" w:rsidP="00DC49B1">
      <w:pPr>
        <w:rPr>
          <w:rFonts w:ascii="Tahoma" w:hAnsi="Tahoma" w:cs="Tahoma"/>
          <w:b/>
        </w:rPr>
      </w:pPr>
    </w:p>
    <w:p w14:paraId="57E13780" w14:textId="77777777" w:rsidR="00DC49B1" w:rsidRPr="00DC49B1" w:rsidRDefault="00DC49B1" w:rsidP="00DC49B1">
      <w:pPr>
        <w:jc w:val="center"/>
        <w:rPr>
          <w:rFonts w:ascii="Tahoma" w:hAnsi="Tahoma" w:cs="Tahoma"/>
          <w:b/>
        </w:rPr>
      </w:pPr>
    </w:p>
    <w:p w14:paraId="761B20A2" w14:textId="77777777" w:rsidR="00DC49B1" w:rsidRPr="00DC49B1" w:rsidRDefault="00DC49B1" w:rsidP="00DC49B1">
      <w:pPr>
        <w:jc w:val="center"/>
        <w:rPr>
          <w:rFonts w:ascii="Tahoma" w:hAnsi="Tahoma" w:cs="Tahoma"/>
          <w:b/>
        </w:rPr>
      </w:pPr>
    </w:p>
    <w:p w14:paraId="09BFDFB7" w14:textId="77777777" w:rsidR="00DC49B1" w:rsidRPr="00DC49B1" w:rsidRDefault="00DC49B1" w:rsidP="00DC49B1">
      <w:pPr>
        <w:jc w:val="center"/>
        <w:rPr>
          <w:rFonts w:ascii="Tahoma" w:hAnsi="Tahoma" w:cs="Tahoma"/>
          <w:b/>
        </w:rPr>
      </w:pPr>
    </w:p>
    <w:p w14:paraId="20F62282" w14:textId="3079757C" w:rsidR="00DC49B1" w:rsidRPr="00DC49B1" w:rsidRDefault="00DC49B1" w:rsidP="00DC49B1">
      <w:pPr>
        <w:jc w:val="center"/>
        <w:rPr>
          <w:rFonts w:ascii="Tahoma" w:hAnsi="Tahoma" w:cs="Tahoma"/>
        </w:rPr>
      </w:pPr>
    </w:p>
    <w:p w14:paraId="1D96A374" w14:textId="291529BC" w:rsidR="00DC49B1" w:rsidRPr="00DC49B1" w:rsidRDefault="00DC49B1" w:rsidP="00DC49B1">
      <w:pPr>
        <w:tabs>
          <w:tab w:val="center" w:pos="4680"/>
          <w:tab w:val="left" w:pos="5220"/>
        </w:tabs>
        <w:rPr>
          <w:rFonts w:ascii="Tahoma" w:hAnsi="Tahoma" w:cs="Tahoma"/>
        </w:rPr>
      </w:pPr>
      <w:r w:rsidRPr="00DC49B1">
        <w:rPr>
          <w:rFonts w:ascii="Tahoma" w:hAnsi="Tahoma" w:cs="Tahoma"/>
          <w:color w:val="0000FF"/>
          <w:sz w:val="12"/>
        </w:rPr>
        <w:tab/>
      </w:r>
      <w:r w:rsidR="00247C4F">
        <w:rPr>
          <w:rFonts w:ascii="Tahoma" w:hAnsi="Tahoma" w:cs="Tahoma"/>
          <w:color w:val="0000FF"/>
          <w:sz w:val="12"/>
        </w:rPr>
        <w:pict w14:anchorId="0E43AF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451.15pt;height:451.15pt">
            <v:imagedata r:id="rId7" o:title="Elms School Logo-01"/>
          </v:shape>
        </w:pict>
      </w:r>
    </w:p>
    <w:p w14:paraId="6A5D90C7" w14:textId="77777777" w:rsidR="00DC49B1" w:rsidRPr="00247C4F" w:rsidRDefault="00DC49B1" w:rsidP="00DC49B1">
      <w:pPr>
        <w:pStyle w:val="Heading2"/>
        <w:rPr>
          <w:rFonts w:ascii="Tahoma" w:hAnsi="Tahoma" w:cs="Tahoma"/>
          <w:b/>
          <w:sz w:val="32"/>
        </w:rPr>
      </w:pPr>
      <w:r w:rsidRPr="00247C4F">
        <w:rPr>
          <w:rFonts w:ascii="Tahoma" w:hAnsi="Tahoma" w:cs="Tahoma"/>
          <w:b/>
          <w:sz w:val="32"/>
        </w:rPr>
        <w:t>Governor Allowances Scheme</w:t>
      </w:r>
    </w:p>
    <w:p w14:paraId="2288104A" w14:textId="77777777" w:rsidR="00DC49B1" w:rsidRPr="00247C4F" w:rsidRDefault="00DC49B1" w:rsidP="00DC49B1">
      <w:pPr>
        <w:rPr>
          <w:rFonts w:ascii="Tahoma" w:hAnsi="Tahoma" w:cs="Tahoma"/>
          <w:b/>
          <w:sz w:val="32"/>
        </w:rPr>
      </w:pPr>
    </w:p>
    <w:p w14:paraId="58E5B33C" w14:textId="0E7F1ED9" w:rsidR="00DC49B1" w:rsidRPr="00247C4F" w:rsidRDefault="00F55EEF" w:rsidP="00DC49B1">
      <w:pPr>
        <w:pStyle w:val="Heading2"/>
        <w:rPr>
          <w:rFonts w:ascii="Tahoma" w:hAnsi="Tahoma" w:cs="Tahoma"/>
          <w:sz w:val="32"/>
        </w:rPr>
      </w:pPr>
      <w:r w:rsidRPr="00247C4F">
        <w:rPr>
          <w:rFonts w:ascii="Tahoma" w:hAnsi="Tahoma" w:cs="Tahoma"/>
          <w:sz w:val="32"/>
        </w:rPr>
        <w:t>Version: 1.0</w:t>
      </w:r>
      <w:r w:rsidR="00247C4F">
        <w:rPr>
          <w:rFonts w:ascii="Tahoma" w:hAnsi="Tahoma" w:cs="Tahoma"/>
          <w:sz w:val="32"/>
        </w:rPr>
        <w:t>4</w:t>
      </w:r>
    </w:p>
    <w:p w14:paraId="7F19E227" w14:textId="77777777" w:rsidR="00DC49B1" w:rsidRPr="00247C4F" w:rsidRDefault="00DC49B1" w:rsidP="00DC49B1">
      <w:pPr>
        <w:pStyle w:val="NormalWeb"/>
        <w:tabs>
          <w:tab w:val="right" w:pos="9000"/>
        </w:tabs>
        <w:spacing w:before="0" w:after="120"/>
        <w:rPr>
          <w:rFonts w:ascii="Tahoma" w:hAnsi="Tahoma" w:cs="Tahoma"/>
          <w:b/>
          <w:color w:val="auto"/>
          <w:sz w:val="32"/>
        </w:rPr>
      </w:pPr>
      <w:r w:rsidRPr="00247C4F">
        <w:rPr>
          <w:rFonts w:ascii="Tahoma" w:hAnsi="Tahoma" w:cs="Tahoma"/>
          <w:b/>
          <w:color w:val="auto"/>
          <w:sz w:val="32"/>
        </w:rPr>
        <w:tab/>
      </w:r>
    </w:p>
    <w:p w14:paraId="1F05FED0" w14:textId="77777777" w:rsidR="00DC49B1" w:rsidRPr="00247C4F" w:rsidRDefault="00DC49B1" w:rsidP="00DC49B1">
      <w:pPr>
        <w:pStyle w:val="NormalWeb"/>
        <w:tabs>
          <w:tab w:val="right" w:pos="9000"/>
        </w:tabs>
        <w:spacing w:before="0" w:after="120"/>
        <w:rPr>
          <w:rFonts w:ascii="Tahoma" w:hAnsi="Tahoma" w:cs="Tahoma"/>
          <w:b/>
          <w:color w:val="auto"/>
          <w:sz w:val="32"/>
        </w:rPr>
      </w:pPr>
    </w:p>
    <w:p w14:paraId="440D22CA" w14:textId="1AF71ED5" w:rsidR="00DC49B1" w:rsidRPr="00247C4F" w:rsidRDefault="00DC49B1" w:rsidP="00DC49B1">
      <w:pPr>
        <w:pStyle w:val="NormalWeb"/>
        <w:tabs>
          <w:tab w:val="right" w:pos="9000"/>
        </w:tabs>
        <w:spacing w:before="0" w:after="120"/>
        <w:rPr>
          <w:rFonts w:ascii="Tahoma" w:hAnsi="Tahoma" w:cs="Tahoma"/>
          <w:color w:val="auto"/>
          <w:sz w:val="36"/>
          <w:u w:val="single"/>
        </w:rPr>
        <w:sectPr w:rsidR="00DC49B1" w:rsidRPr="00247C4F" w:rsidSect="00527CED">
          <w:pgSz w:w="11906" w:h="16838" w:code="9"/>
          <w:pgMar w:top="1440" w:right="1440" w:bottom="1440" w:left="1440" w:header="706" w:footer="706" w:gutter="0"/>
          <w:cols w:space="708"/>
          <w:docGrid w:linePitch="360"/>
        </w:sectPr>
      </w:pPr>
      <w:r w:rsidRPr="00247C4F">
        <w:rPr>
          <w:rFonts w:ascii="Tahoma" w:hAnsi="Tahoma" w:cs="Tahoma"/>
          <w:b/>
          <w:color w:val="auto"/>
          <w:sz w:val="32"/>
        </w:rPr>
        <w:tab/>
      </w:r>
      <w:r w:rsidR="008C1142" w:rsidRPr="00247C4F">
        <w:rPr>
          <w:rFonts w:ascii="Tahoma" w:hAnsi="Tahoma" w:cs="Tahoma"/>
          <w:color w:val="auto"/>
          <w:sz w:val="32"/>
        </w:rPr>
        <w:t xml:space="preserve">Date Released: </w:t>
      </w:r>
      <w:r w:rsidR="00247C4F">
        <w:rPr>
          <w:rFonts w:ascii="Tahoma" w:hAnsi="Tahoma" w:cs="Tahoma"/>
          <w:color w:val="auto"/>
          <w:sz w:val="32"/>
        </w:rPr>
        <w:t>1</w:t>
      </w:r>
      <w:r w:rsidR="00247C4F" w:rsidRPr="00247C4F">
        <w:rPr>
          <w:rFonts w:ascii="Tahoma" w:hAnsi="Tahoma" w:cs="Tahoma"/>
          <w:color w:val="auto"/>
          <w:sz w:val="32"/>
          <w:vertAlign w:val="superscript"/>
        </w:rPr>
        <w:t>st</w:t>
      </w:r>
      <w:r w:rsidR="00247C4F">
        <w:rPr>
          <w:rFonts w:ascii="Tahoma" w:hAnsi="Tahoma" w:cs="Tahoma"/>
          <w:color w:val="auto"/>
          <w:sz w:val="32"/>
        </w:rPr>
        <w:t xml:space="preserve"> February 2021</w:t>
      </w:r>
    </w:p>
    <w:p w14:paraId="46FC862F" w14:textId="77777777" w:rsidR="006776B0" w:rsidRPr="001A7788" w:rsidRDefault="006776B0" w:rsidP="00E0375B">
      <w:pPr>
        <w:pStyle w:val="Heading2"/>
        <w:jc w:val="center"/>
        <w:rPr>
          <w:rFonts w:ascii="Corbel" w:hAnsi="Corbel" w:cs="Tahoma"/>
          <w:b/>
          <w:sz w:val="24"/>
        </w:rPr>
      </w:pPr>
      <w:r w:rsidRPr="001A7788">
        <w:rPr>
          <w:rFonts w:ascii="Corbel" w:hAnsi="Corbel" w:cs="Tahoma"/>
          <w:b/>
          <w:sz w:val="24"/>
        </w:rPr>
        <w:t>Governors’ Allowances Policy</w:t>
      </w:r>
    </w:p>
    <w:p w14:paraId="60B49B01" w14:textId="77777777" w:rsidR="006776B0" w:rsidRPr="001A7788" w:rsidRDefault="006776B0" w:rsidP="006776B0">
      <w:pPr>
        <w:jc w:val="both"/>
        <w:rPr>
          <w:rFonts w:ascii="Corbel" w:hAnsi="Corbel" w:cs="Tahoma"/>
          <w:b/>
          <w:bCs/>
        </w:rPr>
      </w:pPr>
    </w:p>
    <w:p w14:paraId="0BAB5EB7" w14:textId="77777777" w:rsidR="007A306B" w:rsidRPr="001A7788" w:rsidRDefault="006776B0" w:rsidP="007A306B">
      <w:pPr>
        <w:pStyle w:val="BodyText"/>
        <w:rPr>
          <w:rFonts w:ascii="Corbel" w:hAnsi="Corbel" w:cs="Tahoma"/>
          <w:sz w:val="22"/>
          <w:szCs w:val="22"/>
        </w:rPr>
      </w:pPr>
      <w:r w:rsidRPr="001A7788">
        <w:rPr>
          <w:rFonts w:ascii="Corbel" w:hAnsi="Corbel" w:cs="Tahoma"/>
          <w:sz w:val="22"/>
          <w:szCs w:val="22"/>
        </w:rPr>
        <w:t xml:space="preserve">This policy statement has been developed in accordance with the Education (Governors’ Allowances) Regulations 2003. These regulations give Governing Bodies the discretion to pay allowances from the school’s annual budget allocation to governors for certain allowances which they incur </w:t>
      </w:r>
      <w:r w:rsidR="00E0375B" w:rsidRPr="001A7788">
        <w:rPr>
          <w:rFonts w:ascii="Corbel" w:hAnsi="Corbel" w:cs="Tahoma"/>
          <w:sz w:val="22"/>
          <w:szCs w:val="22"/>
        </w:rPr>
        <w:t xml:space="preserve">in carrying out their duties. </w:t>
      </w:r>
    </w:p>
    <w:p w14:paraId="485D54CB" w14:textId="77777777" w:rsidR="007A306B" w:rsidRPr="001A7788" w:rsidRDefault="007A306B" w:rsidP="007A306B">
      <w:pPr>
        <w:pStyle w:val="BodyText"/>
        <w:rPr>
          <w:rFonts w:ascii="Corbel" w:hAnsi="Corbel" w:cs="Tahoma"/>
          <w:sz w:val="22"/>
          <w:szCs w:val="22"/>
        </w:rPr>
      </w:pPr>
    </w:p>
    <w:p w14:paraId="3F8AC012" w14:textId="00D7A510" w:rsidR="006776B0" w:rsidRPr="001A7788" w:rsidRDefault="00E0375B" w:rsidP="007A306B">
      <w:pPr>
        <w:pStyle w:val="BodyText"/>
        <w:rPr>
          <w:rFonts w:ascii="Corbel" w:hAnsi="Corbel" w:cs="Tahoma"/>
          <w:sz w:val="22"/>
          <w:szCs w:val="22"/>
        </w:rPr>
      </w:pPr>
      <w:r w:rsidRPr="001A7788">
        <w:rPr>
          <w:rFonts w:ascii="Corbel" w:hAnsi="Corbel" w:cs="Tahoma"/>
          <w:sz w:val="22"/>
          <w:szCs w:val="22"/>
        </w:rPr>
        <w:t xml:space="preserve">The </w:t>
      </w:r>
      <w:r w:rsidR="00247C4F" w:rsidRPr="001A7788">
        <w:rPr>
          <w:rFonts w:ascii="Corbel" w:hAnsi="Corbel" w:cs="Tahoma"/>
          <w:sz w:val="22"/>
          <w:szCs w:val="22"/>
        </w:rPr>
        <w:t>Elms</w:t>
      </w:r>
      <w:r w:rsidR="006776B0" w:rsidRPr="001A7788">
        <w:rPr>
          <w:rFonts w:ascii="Corbel" w:hAnsi="Corbel" w:cs="Tahoma"/>
          <w:sz w:val="22"/>
          <w:szCs w:val="22"/>
        </w:rPr>
        <w:t xml:space="preserve"> School Governing Body believes that paying governors’ allowances, in specific categories as set out below, is important in ensuring equality of opportunity to serve as governors for all members of the community and so is an appropriate use of school funds. The specific items allowable reflect this objective.</w:t>
      </w:r>
    </w:p>
    <w:p w14:paraId="48F74197" w14:textId="77777777" w:rsidR="006776B0" w:rsidRPr="001A7788" w:rsidRDefault="006776B0" w:rsidP="007A306B">
      <w:pPr>
        <w:rPr>
          <w:rFonts w:ascii="Corbel" w:hAnsi="Corbel" w:cs="Tahoma"/>
          <w:sz w:val="22"/>
          <w:szCs w:val="22"/>
        </w:rPr>
      </w:pPr>
    </w:p>
    <w:p w14:paraId="509C0988" w14:textId="2496FFA3" w:rsidR="006776B0" w:rsidRPr="001A7788" w:rsidRDefault="00E0375B" w:rsidP="007A306B">
      <w:pPr>
        <w:pStyle w:val="BodyText2"/>
        <w:rPr>
          <w:rFonts w:ascii="Corbel" w:hAnsi="Corbel" w:cs="Tahoma"/>
          <w:sz w:val="22"/>
          <w:szCs w:val="22"/>
        </w:rPr>
      </w:pPr>
      <w:r w:rsidRPr="001A7788">
        <w:rPr>
          <w:rFonts w:ascii="Corbel" w:hAnsi="Corbel" w:cs="Tahoma"/>
          <w:sz w:val="22"/>
          <w:szCs w:val="22"/>
        </w:rPr>
        <w:t>From 1</w:t>
      </w:r>
      <w:r w:rsidRPr="001A7788">
        <w:rPr>
          <w:rFonts w:ascii="Corbel" w:hAnsi="Corbel" w:cs="Tahoma"/>
          <w:sz w:val="22"/>
          <w:szCs w:val="22"/>
          <w:vertAlign w:val="superscript"/>
        </w:rPr>
        <w:t>st</w:t>
      </w:r>
      <w:r w:rsidRPr="001A7788">
        <w:rPr>
          <w:rFonts w:ascii="Corbel" w:hAnsi="Corbel" w:cs="Tahoma"/>
          <w:sz w:val="22"/>
          <w:szCs w:val="22"/>
        </w:rPr>
        <w:t xml:space="preserve"> September 2009</w:t>
      </w:r>
      <w:r w:rsidR="006776B0" w:rsidRPr="001A7788">
        <w:rPr>
          <w:rFonts w:ascii="Corbel" w:hAnsi="Corbel" w:cs="Tahoma"/>
          <w:sz w:val="22"/>
          <w:szCs w:val="22"/>
        </w:rPr>
        <w:t xml:space="preserve">, all governors of </w:t>
      </w:r>
      <w:r w:rsidR="00247C4F" w:rsidRPr="001A7788">
        <w:rPr>
          <w:rFonts w:ascii="Corbel" w:hAnsi="Corbel" w:cs="Tahoma"/>
          <w:sz w:val="22"/>
          <w:szCs w:val="22"/>
        </w:rPr>
        <w:t>Elms</w:t>
      </w:r>
      <w:r w:rsidR="006776B0" w:rsidRPr="001A7788">
        <w:rPr>
          <w:rFonts w:ascii="Corbel" w:hAnsi="Corbel" w:cs="Tahoma"/>
          <w:sz w:val="22"/>
          <w:szCs w:val="22"/>
        </w:rPr>
        <w:t xml:space="preserve"> </w:t>
      </w:r>
      <w:smartTag w:uri="urn:schemas-microsoft-com:office:smarttags" w:element="PlaceType">
        <w:r w:rsidR="006776B0" w:rsidRPr="001A7788">
          <w:rPr>
            <w:rFonts w:ascii="Corbel" w:hAnsi="Corbel" w:cs="Tahoma"/>
            <w:sz w:val="22"/>
            <w:szCs w:val="22"/>
          </w:rPr>
          <w:t>School</w:t>
        </w:r>
      </w:smartTag>
      <w:r w:rsidR="006776B0" w:rsidRPr="001A7788">
        <w:rPr>
          <w:rFonts w:ascii="Corbel" w:hAnsi="Corbel" w:cs="Tahoma"/>
          <w:sz w:val="22"/>
          <w:szCs w:val="22"/>
        </w:rPr>
        <w:t xml:space="preserve"> will be entitled to claim the actual costs, which they incur as follows:</w:t>
      </w:r>
    </w:p>
    <w:p w14:paraId="0D2691C8" w14:textId="77777777" w:rsidR="006776B0" w:rsidRPr="001A7788" w:rsidRDefault="006776B0" w:rsidP="007A306B">
      <w:pPr>
        <w:rPr>
          <w:rFonts w:ascii="Corbel" w:hAnsi="Corbel" w:cs="Tahoma"/>
          <w:sz w:val="22"/>
          <w:szCs w:val="22"/>
        </w:rPr>
      </w:pPr>
    </w:p>
    <w:p w14:paraId="1BB3644D" w14:textId="40940423" w:rsidR="00B05FF4" w:rsidRPr="001A7788" w:rsidRDefault="006776B0" w:rsidP="007A306B">
      <w:pPr>
        <w:numPr>
          <w:ilvl w:val="0"/>
          <w:numId w:val="18"/>
        </w:numPr>
        <w:tabs>
          <w:tab w:val="clear" w:pos="1080"/>
          <w:tab w:val="num" w:pos="720"/>
        </w:tabs>
        <w:ind w:left="720"/>
        <w:rPr>
          <w:rFonts w:ascii="Corbel" w:hAnsi="Corbel" w:cs="Tahoma"/>
          <w:sz w:val="22"/>
          <w:szCs w:val="22"/>
        </w:rPr>
      </w:pPr>
      <w:r w:rsidRPr="001A7788">
        <w:rPr>
          <w:rFonts w:ascii="Corbel" w:hAnsi="Corbel" w:cs="Tahoma"/>
          <w:sz w:val="22"/>
          <w:szCs w:val="22"/>
        </w:rPr>
        <w:t xml:space="preserve">Governors will be able to claim allowances providing the allowances are incurred in carrying out their duties, as a Governor or representative of </w:t>
      </w:r>
      <w:r w:rsidR="00247C4F" w:rsidRPr="001A7788">
        <w:rPr>
          <w:rFonts w:ascii="Corbel" w:hAnsi="Corbel" w:cs="Tahoma"/>
          <w:sz w:val="22"/>
          <w:szCs w:val="22"/>
        </w:rPr>
        <w:t>Elms</w:t>
      </w:r>
      <w:r w:rsidRPr="001A7788">
        <w:rPr>
          <w:rFonts w:ascii="Corbel" w:hAnsi="Corbel" w:cs="Tahoma"/>
          <w:sz w:val="22"/>
          <w:szCs w:val="22"/>
        </w:rPr>
        <w:t xml:space="preserve"> </w:t>
      </w:r>
      <w:smartTag w:uri="urn:schemas-microsoft-com:office:smarttags" w:element="PlaceType">
        <w:r w:rsidRPr="001A7788">
          <w:rPr>
            <w:rFonts w:ascii="Corbel" w:hAnsi="Corbel" w:cs="Tahoma"/>
            <w:sz w:val="22"/>
            <w:szCs w:val="22"/>
          </w:rPr>
          <w:t>School</w:t>
        </w:r>
      </w:smartTag>
      <w:r w:rsidR="00B05FF4" w:rsidRPr="001A7788">
        <w:rPr>
          <w:rFonts w:ascii="Corbel" w:hAnsi="Corbel" w:cs="Tahoma"/>
          <w:sz w:val="22"/>
          <w:szCs w:val="22"/>
        </w:rPr>
        <w:t>.</w:t>
      </w:r>
    </w:p>
    <w:p w14:paraId="4C1B8BC1" w14:textId="77777777" w:rsidR="00B05FF4" w:rsidRPr="001A7788" w:rsidRDefault="00B05FF4" w:rsidP="00B05FF4">
      <w:pPr>
        <w:numPr>
          <w:ilvl w:val="0"/>
          <w:numId w:val="18"/>
        </w:numPr>
        <w:tabs>
          <w:tab w:val="clear" w:pos="1080"/>
          <w:tab w:val="num" w:pos="720"/>
        </w:tabs>
        <w:spacing w:before="120"/>
        <w:ind w:left="720"/>
        <w:rPr>
          <w:rFonts w:ascii="Corbel" w:hAnsi="Corbel" w:cs="Tahoma"/>
          <w:sz w:val="22"/>
          <w:szCs w:val="22"/>
        </w:rPr>
      </w:pPr>
      <w:r w:rsidRPr="001A7788">
        <w:rPr>
          <w:rFonts w:ascii="Corbel" w:hAnsi="Corbel" w:cs="Tahoma"/>
          <w:sz w:val="22"/>
          <w:szCs w:val="22"/>
        </w:rPr>
        <w:t>The Full Governing Body will agree that proposed expenditure is justified before any reimbursable costs are incurred.</w:t>
      </w:r>
    </w:p>
    <w:p w14:paraId="57CD4447" w14:textId="77777777" w:rsidR="006776B0" w:rsidRPr="001A7788" w:rsidRDefault="00B05FF4" w:rsidP="00B05FF4">
      <w:pPr>
        <w:numPr>
          <w:ilvl w:val="0"/>
          <w:numId w:val="18"/>
        </w:numPr>
        <w:tabs>
          <w:tab w:val="clear" w:pos="1080"/>
          <w:tab w:val="num" w:pos="720"/>
        </w:tabs>
        <w:spacing w:before="120"/>
        <w:ind w:left="720"/>
        <w:rPr>
          <w:rFonts w:ascii="Corbel" w:hAnsi="Corbel" w:cs="Tahoma"/>
          <w:sz w:val="22"/>
          <w:szCs w:val="22"/>
        </w:rPr>
      </w:pPr>
      <w:r w:rsidRPr="001A7788">
        <w:rPr>
          <w:rFonts w:ascii="Corbel" w:hAnsi="Corbel" w:cs="Tahoma"/>
          <w:sz w:val="22"/>
          <w:szCs w:val="22"/>
        </w:rPr>
        <w:t xml:space="preserve">Governor Allowances Claim Forms will be approved </w:t>
      </w:r>
      <w:r w:rsidR="007A306B" w:rsidRPr="001A7788">
        <w:rPr>
          <w:rFonts w:ascii="Corbel" w:hAnsi="Corbel" w:cs="Tahoma"/>
          <w:sz w:val="22"/>
          <w:szCs w:val="22"/>
        </w:rPr>
        <w:t xml:space="preserve">by the </w:t>
      </w:r>
      <w:r w:rsidRPr="001A7788">
        <w:rPr>
          <w:rFonts w:ascii="Corbel" w:hAnsi="Corbel" w:cs="Tahoma"/>
          <w:sz w:val="22"/>
          <w:szCs w:val="22"/>
        </w:rPr>
        <w:t>Business Team before being processed by the school office.</w:t>
      </w:r>
    </w:p>
    <w:p w14:paraId="78C13779" w14:textId="77777777" w:rsidR="006776B0" w:rsidRPr="001A7788" w:rsidRDefault="006776B0" w:rsidP="007A306B">
      <w:pPr>
        <w:tabs>
          <w:tab w:val="num" w:pos="2160"/>
        </w:tabs>
        <w:ind w:left="1800"/>
        <w:rPr>
          <w:rFonts w:ascii="Corbel" w:hAnsi="Corbel" w:cs="Tahoma"/>
          <w:sz w:val="22"/>
          <w:szCs w:val="22"/>
        </w:rPr>
      </w:pPr>
    </w:p>
    <w:p w14:paraId="277A1B70" w14:textId="77777777" w:rsidR="006776B0" w:rsidRPr="001A7788" w:rsidRDefault="006776B0" w:rsidP="007A306B">
      <w:pPr>
        <w:numPr>
          <w:ilvl w:val="0"/>
          <w:numId w:val="18"/>
        </w:numPr>
        <w:tabs>
          <w:tab w:val="clear" w:pos="1080"/>
          <w:tab w:val="num" w:pos="720"/>
        </w:tabs>
        <w:ind w:left="720"/>
        <w:rPr>
          <w:rFonts w:ascii="Corbel" w:hAnsi="Corbel" w:cs="Tahoma"/>
          <w:sz w:val="22"/>
          <w:szCs w:val="22"/>
        </w:rPr>
      </w:pPr>
      <w:r w:rsidRPr="001A7788">
        <w:rPr>
          <w:rFonts w:ascii="Corbel" w:hAnsi="Corbel" w:cs="Tahoma"/>
          <w:sz w:val="22"/>
          <w:szCs w:val="22"/>
        </w:rPr>
        <w:t>Governors will be able to claim for the following, on a case-by-case basis and with the prior approval of the Governing Body:</w:t>
      </w:r>
    </w:p>
    <w:p w14:paraId="127B628B" w14:textId="77777777" w:rsidR="003B564B" w:rsidRPr="001A7788" w:rsidRDefault="003B564B" w:rsidP="003B564B">
      <w:pPr>
        <w:ind w:left="720"/>
        <w:rPr>
          <w:rFonts w:ascii="Corbel" w:hAnsi="Corbel" w:cs="Tahoma"/>
          <w:sz w:val="22"/>
          <w:szCs w:val="22"/>
        </w:rPr>
      </w:pPr>
    </w:p>
    <w:p w14:paraId="22803395" w14:textId="77777777" w:rsidR="003B564B" w:rsidRPr="001A7788" w:rsidRDefault="003B564B" w:rsidP="003B564B">
      <w:pPr>
        <w:pStyle w:val="NoSpacing"/>
        <w:ind w:left="709"/>
        <w:rPr>
          <w:rFonts w:ascii="Corbel" w:hAnsi="Corbel" w:cs="Tahoma"/>
          <w:sz w:val="22"/>
          <w:szCs w:val="22"/>
        </w:rPr>
      </w:pPr>
      <w:r w:rsidRPr="001A7788">
        <w:rPr>
          <w:rFonts w:ascii="Corbel" w:hAnsi="Corbel"/>
        </w:rPr>
        <w:t xml:space="preserve">• </w:t>
      </w:r>
      <w:r w:rsidRPr="001A7788">
        <w:rPr>
          <w:rFonts w:ascii="Corbel" w:hAnsi="Corbel" w:cs="Tahoma"/>
          <w:sz w:val="22"/>
          <w:szCs w:val="22"/>
        </w:rPr>
        <w:t>Childcare or babysitting expenses</w:t>
      </w:r>
    </w:p>
    <w:p w14:paraId="2B47A0BD" w14:textId="77777777" w:rsidR="003B564B" w:rsidRPr="001A7788" w:rsidRDefault="003B564B" w:rsidP="003B564B">
      <w:pPr>
        <w:pStyle w:val="NoSpacing"/>
        <w:ind w:left="709"/>
        <w:rPr>
          <w:rFonts w:ascii="Corbel" w:hAnsi="Corbel" w:cs="Tahoma"/>
          <w:sz w:val="22"/>
          <w:szCs w:val="22"/>
        </w:rPr>
      </w:pPr>
    </w:p>
    <w:p w14:paraId="75EE42AE" w14:textId="77777777" w:rsidR="003B564B" w:rsidRPr="001A7788" w:rsidRDefault="003B564B" w:rsidP="003B564B">
      <w:pPr>
        <w:pStyle w:val="NoSpacing"/>
        <w:ind w:left="709"/>
        <w:rPr>
          <w:rFonts w:ascii="Corbel" w:hAnsi="Corbel" w:cs="Tahoma"/>
          <w:sz w:val="22"/>
          <w:szCs w:val="22"/>
        </w:rPr>
      </w:pPr>
      <w:r w:rsidRPr="001A7788">
        <w:rPr>
          <w:rFonts w:ascii="Corbel" w:hAnsi="Corbel" w:cs="Tahoma"/>
          <w:sz w:val="22"/>
          <w:szCs w:val="22"/>
        </w:rPr>
        <w:t xml:space="preserve"> • Cost of care arrangements for an elderly or dependent relative</w:t>
      </w:r>
    </w:p>
    <w:p w14:paraId="50810D1D" w14:textId="77777777" w:rsidR="003B564B" w:rsidRPr="001A7788" w:rsidRDefault="003B564B" w:rsidP="003B564B">
      <w:pPr>
        <w:pStyle w:val="NoSpacing"/>
        <w:ind w:left="709"/>
        <w:rPr>
          <w:rFonts w:ascii="Corbel" w:hAnsi="Corbel" w:cs="Tahoma"/>
          <w:sz w:val="22"/>
          <w:szCs w:val="22"/>
        </w:rPr>
      </w:pPr>
    </w:p>
    <w:p w14:paraId="01E0EDC7" w14:textId="77777777" w:rsidR="003B564B" w:rsidRPr="001A7788" w:rsidRDefault="003B564B" w:rsidP="003B564B">
      <w:pPr>
        <w:pStyle w:val="NoSpacing"/>
        <w:ind w:left="709"/>
        <w:rPr>
          <w:rFonts w:ascii="Corbel" w:hAnsi="Corbel" w:cs="Tahoma"/>
          <w:sz w:val="22"/>
          <w:szCs w:val="22"/>
        </w:rPr>
      </w:pPr>
      <w:r w:rsidRPr="001A7788">
        <w:rPr>
          <w:rFonts w:ascii="Corbel" w:hAnsi="Corbel" w:cs="Tahoma"/>
          <w:sz w:val="22"/>
          <w:szCs w:val="22"/>
        </w:rPr>
        <w:t xml:space="preserve"> • Costs incurred because a governor has special needs</w:t>
      </w:r>
    </w:p>
    <w:p w14:paraId="2D0E8F69" w14:textId="77777777" w:rsidR="003B564B" w:rsidRPr="001A7788" w:rsidRDefault="003B564B" w:rsidP="003B564B">
      <w:pPr>
        <w:pStyle w:val="NoSpacing"/>
        <w:ind w:left="709"/>
        <w:rPr>
          <w:rFonts w:ascii="Corbel" w:hAnsi="Corbel" w:cs="Tahoma"/>
          <w:sz w:val="22"/>
          <w:szCs w:val="22"/>
        </w:rPr>
      </w:pPr>
    </w:p>
    <w:p w14:paraId="22A077C1" w14:textId="77777777" w:rsidR="003B564B" w:rsidRPr="001A7788" w:rsidRDefault="003B564B" w:rsidP="003B564B">
      <w:pPr>
        <w:pStyle w:val="NoSpacing"/>
        <w:ind w:left="709"/>
        <w:rPr>
          <w:rFonts w:ascii="Corbel" w:hAnsi="Corbel" w:cs="Tahoma"/>
          <w:sz w:val="22"/>
          <w:szCs w:val="22"/>
        </w:rPr>
      </w:pPr>
      <w:r w:rsidRPr="001A7788">
        <w:rPr>
          <w:rFonts w:ascii="Corbel" w:hAnsi="Corbel" w:cs="Tahoma"/>
          <w:sz w:val="22"/>
          <w:szCs w:val="22"/>
        </w:rPr>
        <w:t xml:space="preserve"> • Costs incurred because English is not the governor's first language</w:t>
      </w:r>
    </w:p>
    <w:p w14:paraId="011EF1F9" w14:textId="77777777" w:rsidR="003B564B" w:rsidRPr="001A7788" w:rsidRDefault="003B564B" w:rsidP="003B564B">
      <w:pPr>
        <w:pStyle w:val="NoSpacing"/>
        <w:ind w:left="709"/>
        <w:rPr>
          <w:rFonts w:ascii="Corbel" w:hAnsi="Corbel" w:cs="Tahoma"/>
          <w:sz w:val="22"/>
          <w:szCs w:val="22"/>
        </w:rPr>
      </w:pPr>
    </w:p>
    <w:p w14:paraId="1B357C2E" w14:textId="77777777" w:rsidR="003B564B" w:rsidRPr="001A7788" w:rsidRDefault="003B564B" w:rsidP="003B564B">
      <w:pPr>
        <w:pStyle w:val="NoSpacing"/>
        <w:ind w:left="709"/>
        <w:rPr>
          <w:rFonts w:ascii="Corbel" w:hAnsi="Corbel" w:cs="Tahoma"/>
          <w:sz w:val="22"/>
          <w:szCs w:val="22"/>
        </w:rPr>
      </w:pPr>
      <w:r w:rsidRPr="001A7788">
        <w:rPr>
          <w:rFonts w:ascii="Corbel" w:hAnsi="Corbel" w:cs="Tahoma"/>
          <w:sz w:val="22"/>
          <w:szCs w:val="22"/>
        </w:rPr>
        <w:t xml:space="preserve"> • Telephone charges and costs for stationery</w:t>
      </w:r>
    </w:p>
    <w:p w14:paraId="6DE9B651" w14:textId="77777777" w:rsidR="003B564B" w:rsidRPr="001A7788" w:rsidRDefault="003B564B" w:rsidP="003B564B">
      <w:pPr>
        <w:pStyle w:val="NoSpacing"/>
        <w:ind w:left="709"/>
        <w:rPr>
          <w:rFonts w:ascii="Corbel" w:hAnsi="Corbel" w:cs="Tahoma"/>
          <w:sz w:val="22"/>
          <w:szCs w:val="22"/>
        </w:rPr>
      </w:pPr>
    </w:p>
    <w:p w14:paraId="3A044351" w14:textId="77777777" w:rsidR="006776B0" w:rsidRPr="001A7788" w:rsidRDefault="003B564B" w:rsidP="003B564B">
      <w:pPr>
        <w:pStyle w:val="NoSpacing"/>
        <w:ind w:left="709"/>
        <w:rPr>
          <w:rFonts w:ascii="Corbel" w:hAnsi="Corbel" w:cs="Tahoma"/>
          <w:sz w:val="22"/>
          <w:szCs w:val="22"/>
        </w:rPr>
      </w:pPr>
      <w:r w:rsidRPr="001A7788">
        <w:rPr>
          <w:rFonts w:ascii="Corbel" w:hAnsi="Corbel" w:cs="Tahoma"/>
          <w:sz w:val="22"/>
          <w:szCs w:val="22"/>
        </w:rPr>
        <w:t xml:space="preserve"> • Travel and subsistence</w:t>
      </w:r>
    </w:p>
    <w:p w14:paraId="50973C49" w14:textId="77777777" w:rsidR="006776B0" w:rsidRPr="001A7788" w:rsidRDefault="006776B0" w:rsidP="003B564B">
      <w:pPr>
        <w:pStyle w:val="NoSpacing"/>
        <w:ind w:left="709"/>
        <w:rPr>
          <w:rFonts w:ascii="Corbel" w:hAnsi="Corbel"/>
        </w:rPr>
      </w:pPr>
    </w:p>
    <w:p w14:paraId="54F0AFC2" w14:textId="1F5239A0" w:rsidR="006776B0" w:rsidRPr="001A7788" w:rsidRDefault="007A306B" w:rsidP="007A306B">
      <w:pPr>
        <w:pStyle w:val="BodyText2"/>
        <w:rPr>
          <w:rFonts w:ascii="Corbel" w:hAnsi="Corbel" w:cs="Tahoma"/>
          <w:sz w:val="22"/>
          <w:szCs w:val="22"/>
        </w:rPr>
      </w:pPr>
      <w:r w:rsidRPr="001A7788">
        <w:rPr>
          <w:rFonts w:ascii="Corbel" w:hAnsi="Corbel" w:cs="Tahoma"/>
          <w:sz w:val="22"/>
          <w:szCs w:val="22"/>
        </w:rPr>
        <w:t xml:space="preserve">The Governing Body at </w:t>
      </w:r>
      <w:r w:rsidR="00247C4F" w:rsidRPr="001A7788">
        <w:rPr>
          <w:rFonts w:ascii="Corbel" w:hAnsi="Corbel" w:cs="Tahoma"/>
          <w:sz w:val="22"/>
          <w:szCs w:val="22"/>
        </w:rPr>
        <w:t>Elms</w:t>
      </w:r>
      <w:r w:rsidRPr="001A7788">
        <w:rPr>
          <w:rFonts w:ascii="Corbel" w:hAnsi="Corbel" w:cs="Tahoma"/>
          <w:sz w:val="22"/>
          <w:szCs w:val="22"/>
        </w:rPr>
        <w:t xml:space="preserve"> </w:t>
      </w:r>
      <w:smartTag w:uri="urn:schemas-microsoft-com:office:smarttags" w:element="PlaceType">
        <w:r w:rsidRPr="001A7788">
          <w:rPr>
            <w:rFonts w:ascii="Corbel" w:hAnsi="Corbel" w:cs="Tahoma"/>
            <w:sz w:val="22"/>
            <w:szCs w:val="22"/>
          </w:rPr>
          <w:t>School</w:t>
        </w:r>
      </w:smartTag>
      <w:r w:rsidR="006776B0" w:rsidRPr="001A7788">
        <w:rPr>
          <w:rFonts w:ascii="Corbel" w:hAnsi="Corbel" w:cs="Tahoma"/>
          <w:sz w:val="22"/>
          <w:szCs w:val="22"/>
        </w:rPr>
        <w:t xml:space="preserve"> acknowledges that:</w:t>
      </w:r>
    </w:p>
    <w:p w14:paraId="30938D41" w14:textId="77777777" w:rsidR="006776B0" w:rsidRPr="001A7788" w:rsidRDefault="00B05FF4" w:rsidP="00B05FF4">
      <w:pPr>
        <w:numPr>
          <w:ilvl w:val="0"/>
          <w:numId w:val="19"/>
        </w:numPr>
        <w:spacing w:before="120"/>
        <w:rPr>
          <w:rFonts w:ascii="Corbel" w:hAnsi="Corbel" w:cs="Tahoma"/>
          <w:sz w:val="22"/>
          <w:szCs w:val="22"/>
        </w:rPr>
      </w:pPr>
      <w:r w:rsidRPr="001A7788">
        <w:rPr>
          <w:rFonts w:ascii="Corbel" w:hAnsi="Corbel" w:cs="Tahoma"/>
          <w:sz w:val="22"/>
          <w:szCs w:val="22"/>
        </w:rPr>
        <w:t>Governors will</w:t>
      </w:r>
      <w:r w:rsidR="006776B0" w:rsidRPr="001A7788">
        <w:rPr>
          <w:rFonts w:ascii="Corbel" w:hAnsi="Corbel" w:cs="Tahoma"/>
          <w:sz w:val="22"/>
          <w:szCs w:val="22"/>
        </w:rPr>
        <w:t xml:space="preserve"> not be paid attendance allowance</w:t>
      </w:r>
      <w:r w:rsidRPr="001A7788">
        <w:rPr>
          <w:rFonts w:ascii="Corbel" w:hAnsi="Corbel" w:cs="Tahoma"/>
          <w:sz w:val="22"/>
          <w:szCs w:val="22"/>
        </w:rPr>
        <w:t>s</w:t>
      </w:r>
      <w:r w:rsidR="00EF5E2F" w:rsidRPr="001A7788">
        <w:rPr>
          <w:rFonts w:ascii="Corbel" w:hAnsi="Corbel" w:cs="Tahoma"/>
          <w:sz w:val="22"/>
          <w:szCs w:val="22"/>
        </w:rPr>
        <w:t>.</w:t>
      </w:r>
    </w:p>
    <w:p w14:paraId="279EC00B" w14:textId="77777777" w:rsidR="006776B0" w:rsidRPr="001A7788" w:rsidRDefault="006776B0" w:rsidP="00B05FF4">
      <w:pPr>
        <w:numPr>
          <w:ilvl w:val="0"/>
          <w:numId w:val="19"/>
        </w:numPr>
        <w:spacing w:before="120"/>
        <w:rPr>
          <w:rFonts w:ascii="Corbel" w:hAnsi="Corbel" w:cs="Tahoma"/>
          <w:sz w:val="22"/>
          <w:szCs w:val="22"/>
        </w:rPr>
      </w:pPr>
      <w:r w:rsidRPr="001A7788">
        <w:rPr>
          <w:rFonts w:ascii="Corbel" w:hAnsi="Corbel" w:cs="Tahoma"/>
          <w:sz w:val="22"/>
          <w:szCs w:val="22"/>
        </w:rPr>
        <w:t xml:space="preserve">Governors </w:t>
      </w:r>
      <w:r w:rsidR="00B05FF4" w:rsidRPr="001A7788">
        <w:rPr>
          <w:rFonts w:ascii="Corbel" w:hAnsi="Corbel" w:cs="Tahoma"/>
          <w:sz w:val="22"/>
          <w:szCs w:val="22"/>
        </w:rPr>
        <w:t>will</w:t>
      </w:r>
      <w:r w:rsidRPr="001A7788">
        <w:rPr>
          <w:rFonts w:ascii="Corbel" w:hAnsi="Corbel" w:cs="Tahoma"/>
          <w:sz w:val="22"/>
          <w:szCs w:val="22"/>
        </w:rPr>
        <w:t xml:space="preserve"> not be reimbursed for loss of earnings. </w:t>
      </w:r>
    </w:p>
    <w:p w14:paraId="103A4023" w14:textId="77777777" w:rsidR="006776B0" w:rsidRPr="001A7788" w:rsidRDefault="006776B0" w:rsidP="007A306B">
      <w:pPr>
        <w:rPr>
          <w:rFonts w:ascii="Corbel" w:hAnsi="Corbel" w:cs="Tahoma"/>
          <w:sz w:val="22"/>
          <w:szCs w:val="22"/>
        </w:rPr>
      </w:pPr>
    </w:p>
    <w:p w14:paraId="25BB45E6" w14:textId="77777777" w:rsidR="00EF5E2F" w:rsidRPr="001A7788" w:rsidRDefault="006776B0" w:rsidP="007A306B">
      <w:pPr>
        <w:rPr>
          <w:rFonts w:ascii="Corbel" w:hAnsi="Corbel" w:cs="Tahoma"/>
          <w:sz w:val="22"/>
          <w:szCs w:val="22"/>
        </w:rPr>
      </w:pPr>
      <w:r w:rsidRPr="001A7788">
        <w:rPr>
          <w:rFonts w:ascii="Corbel" w:hAnsi="Corbel" w:cs="Tahoma"/>
          <w:sz w:val="22"/>
          <w:szCs w:val="22"/>
        </w:rPr>
        <w:t>Governors wishing to make claims under these arrangements, once prior approval has been sought, should complete a claims form (obtainable from the School Office), attaching rece</w:t>
      </w:r>
      <w:r w:rsidR="00B05FF4" w:rsidRPr="001A7788">
        <w:rPr>
          <w:rFonts w:ascii="Corbel" w:hAnsi="Corbel" w:cs="Tahoma"/>
          <w:sz w:val="22"/>
          <w:szCs w:val="22"/>
        </w:rPr>
        <w:t xml:space="preserve">ipts where possible.  </w:t>
      </w:r>
    </w:p>
    <w:p w14:paraId="1C755176" w14:textId="77777777" w:rsidR="00EF5E2F" w:rsidRPr="001A7788" w:rsidRDefault="00EF5E2F" w:rsidP="007A306B">
      <w:pPr>
        <w:rPr>
          <w:rFonts w:ascii="Corbel" w:hAnsi="Corbel" w:cs="Tahoma"/>
          <w:sz w:val="22"/>
          <w:szCs w:val="22"/>
        </w:rPr>
      </w:pPr>
    </w:p>
    <w:p w14:paraId="5BC2EB97" w14:textId="7BABA8D0" w:rsidR="006776B0" w:rsidRPr="001A7788" w:rsidRDefault="00B05FF4" w:rsidP="007A306B">
      <w:pPr>
        <w:rPr>
          <w:rFonts w:ascii="Corbel" w:hAnsi="Corbel" w:cs="Tahoma"/>
          <w:sz w:val="22"/>
          <w:szCs w:val="22"/>
        </w:rPr>
      </w:pPr>
      <w:r w:rsidRPr="001A7788">
        <w:rPr>
          <w:rFonts w:ascii="Corbel" w:hAnsi="Corbel" w:cs="Tahoma"/>
          <w:sz w:val="22"/>
          <w:szCs w:val="22"/>
        </w:rPr>
        <w:t xml:space="preserve">It should be returned </w:t>
      </w:r>
      <w:r w:rsidR="006776B0" w:rsidRPr="001A7788">
        <w:rPr>
          <w:rFonts w:ascii="Corbel" w:hAnsi="Corbel" w:cs="Tahoma"/>
          <w:sz w:val="22"/>
          <w:szCs w:val="22"/>
        </w:rPr>
        <w:t>to the School within two weeks of the date when the allowances were incurred, when they will be submitted for approv</w:t>
      </w:r>
      <w:r w:rsidRPr="001A7788">
        <w:rPr>
          <w:rFonts w:ascii="Corbel" w:hAnsi="Corbel" w:cs="Tahoma"/>
          <w:sz w:val="22"/>
          <w:szCs w:val="22"/>
        </w:rPr>
        <w:t xml:space="preserve">al by the Chair of the Business Team </w:t>
      </w:r>
      <w:r w:rsidR="006776B0" w:rsidRPr="001A7788">
        <w:rPr>
          <w:rFonts w:ascii="Corbel" w:hAnsi="Corbel" w:cs="Tahoma"/>
          <w:sz w:val="22"/>
          <w:szCs w:val="22"/>
        </w:rPr>
        <w:t xml:space="preserve">for final approval. </w:t>
      </w:r>
    </w:p>
    <w:p w14:paraId="5FD4E3E2" w14:textId="77777777" w:rsidR="006776B0" w:rsidRPr="001A7788" w:rsidRDefault="006776B0" w:rsidP="007A306B">
      <w:pPr>
        <w:rPr>
          <w:rFonts w:ascii="Corbel" w:hAnsi="Corbel" w:cs="Tahoma"/>
          <w:sz w:val="22"/>
          <w:szCs w:val="22"/>
        </w:rPr>
      </w:pPr>
    </w:p>
    <w:p w14:paraId="053741C0" w14:textId="1D6E82A6" w:rsidR="006776B0" w:rsidRPr="001A7788" w:rsidRDefault="006776B0" w:rsidP="007A306B">
      <w:pPr>
        <w:rPr>
          <w:rFonts w:ascii="Corbel" w:hAnsi="Corbel" w:cs="Tahoma"/>
          <w:sz w:val="22"/>
          <w:szCs w:val="22"/>
        </w:rPr>
      </w:pPr>
      <w:r w:rsidRPr="001A7788">
        <w:rPr>
          <w:rFonts w:ascii="Corbel" w:hAnsi="Corbel" w:cs="Tahoma"/>
          <w:sz w:val="22"/>
          <w:szCs w:val="22"/>
        </w:rPr>
        <w:t>Claims will be subject to independent audit and may be investigated by t</w:t>
      </w:r>
      <w:r w:rsidR="00B05FF4" w:rsidRPr="001A7788">
        <w:rPr>
          <w:rFonts w:ascii="Corbel" w:hAnsi="Corbel" w:cs="Tahoma"/>
          <w:sz w:val="22"/>
          <w:szCs w:val="22"/>
        </w:rPr>
        <w:t xml:space="preserve">he Chair of the Governing Body (or Chair of the Business Team </w:t>
      </w:r>
      <w:r w:rsidRPr="001A7788">
        <w:rPr>
          <w:rFonts w:ascii="Corbel" w:hAnsi="Corbel" w:cs="Tahoma"/>
          <w:sz w:val="22"/>
          <w:szCs w:val="22"/>
        </w:rPr>
        <w:t xml:space="preserve">in respect of the Chair of </w:t>
      </w:r>
      <w:r w:rsidR="00B05FF4" w:rsidRPr="001A7788">
        <w:rPr>
          <w:rFonts w:ascii="Corbel" w:hAnsi="Corbel" w:cs="Tahoma"/>
          <w:sz w:val="22"/>
          <w:szCs w:val="22"/>
        </w:rPr>
        <w:t xml:space="preserve">the </w:t>
      </w:r>
      <w:r w:rsidRPr="001A7788">
        <w:rPr>
          <w:rFonts w:ascii="Corbel" w:hAnsi="Corbel" w:cs="Tahoma"/>
          <w:sz w:val="22"/>
          <w:szCs w:val="22"/>
        </w:rPr>
        <w:t>Govern</w:t>
      </w:r>
      <w:r w:rsidR="00B05FF4" w:rsidRPr="001A7788">
        <w:rPr>
          <w:rFonts w:ascii="Corbel" w:hAnsi="Corbel" w:cs="Tahoma"/>
          <w:sz w:val="22"/>
          <w:szCs w:val="22"/>
        </w:rPr>
        <w:t>ing Body</w:t>
      </w:r>
      <w:r w:rsidRPr="001A7788">
        <w:rPr>
          <w:rFonts w:ascii="Corbel" w:hAnsi="Corbel" w:cs="Tahoma"/>
          <w:sz w:val="22"/>
          <w:szCs w:val="22"/>
        </w:rPr>
        <w:t xml:space="preserve">) if they appear excessive or inconsistent. </w:t>
      </w:r>
    </w:p>
    <w:p w14:paraId="33E224C3" w14:textId="77777777" w:rsidR="006776B0" w:rsidRPr="001A7788" w:rsidRDefault="006776B0" w:rsidP="007A306B">
      <w:pPr>
        <w:rPr>
          <w:rFonts w:ascii="Corbel" w:hAnsi="Corbel" w:cs="Tahoma"/>
          <w:sz w:val="22"/>
          <w:szCs w:val="22"/>
        </w:rPr>
      </w:pPr>
    </w:p>
    <w:p w14:paraId="05A927A8" w14:textId="3396D9C5" w:rsidR="00DC49B1" w:rsidRPr="001A7788" w:rsidRDefault="00DC49B1" w:rsidP="007A306B">
      <w:pPr>
        <w:jc w:val="center"/>
        <w:rPr>
          <w:rFonts w:ascii="Corbel" w:hAnsi="Corbel"/>
          <w:b/>
          <w:sz w:val="28"/>
          <w:szCs w:val="28"/>
        </w:rPr>
      </w:pPr>
      <w:r w:rsidRPr="001A7788">
        <w:rPr>
          <w:rFonts w:ascii="Corbel" w:hAnsi="Corbel"/>
          <w:b/>
          <w:sz w:val="28"/>
          <w:szCs w:val="28"/>
        </w:rPr>
        <w:t>APPROVAL &amp; ADOPTION</w:t>
      </w:r>
    </w:p>
    <w:p w14:paraId="45631134" w14:textId="77777777" w:rsidR="00DC49B1" w:rsidRPr="001A7788" w:rsidRDefault="00DC49B1" w:rsidP="00DC49B1">
      <w:pPr>
        <w:jc w:val="both"/>
        <w:rPr>
          <w:rFonts w:ascii="Corbel" w:hAnsi="Corbel" w:cs="Tahoma"/>
        </w:rPr>
      </w:pPr>
    </w:p>
    <w:p w14:paraId="0497C213" w14:textId="77777777" w:rsidR="00DC49B1" w:rsidRPr="001A7788" w:rsidRDefault="00DC49B1" w:rsidP="00DC49B1">
      <w:pPr>
        <w:jc w:val="both"/>
        <w:rPr>
          <w:rFonts w:ascii="Corbel" w:hAnsi="Corbel" w:cs="Tahoma"/>
        </w:rPr>
      </w:pPr>
    </w:p>
    <w:p w14:paraId="4CFCFFA2" w14:textId="77777777" w:rsidR="00DC49B1" w:rsidRPr="001A7788" w:rsidRDefault="00DC49B1" w:rsidP="00DC49B1">
      <w:pPr>
        <w:jc w:val="both"/>
        <w:rPr>
          <w:rFonts w:ascii="Corbel" w:hAnsi="Corbel" w:cs="Tahoma"/>
        </w:rPr>
      </w:pPr>
      <w:r w:rsidRPr="001A7788">
        <w:rPr>
          <w:rFonts w:ascii="Corbel" w:hAnsi="Corbel" w:cs="Tahoma"/>
        </w:rPr>
        <w:t xml:space="preserve"> </w:t>
      </w:r>
    </w:p>
    <w:p w14:paraId="20E7D48D" w14:textId="77777777" w:rsidR="00DC49B1" w:rsidRPr="001A7788" w:rsidRDefault="00DC49B1" w:rsidP="00DC49B1">
      <w:pPr>
        <w:jc w:val="both"/>
        <w:rPr>
          <w:rFonts w:ascii="Corbel" w:hAnsi="Corbel" w:cs="Tahoma"/>
        </w:rPr>
      </w:pPr>
    </w:p>
    <w:p w14:paraId="78D1F1DF" w14:textId="77777777" w:rsidR="00DC49B1" w:rsidRPr="001A7788" w:rsidRDefault="00DC49B1" w:rsidP="00DC49B1">
      <w:pPr>
        <w:jc w:val="both"/>
        <w:rPr>
          <w:rFonts w:ascii="Corbel" w:hAnsi="Corbel" w:cs="Tahoma"/>
          <w:sz w:val="22"/>
          <w:szCs w:val="22"/>
        </w:rPr>
      </w:pPr>
    </w:p>
    <w:p w14:paraId="2938F13F" w14:textId="77777777" w:rsidR="00DC49B1" w:rsidRPr="001A7788" w:rsidRDefault="00DC49B1" w:rsidP="00DC49B1">
      <w:pPr>
        <w:jc w:val="both"/>
        <w:rPr>
          <w:rFonts w:ascii="Corbel" w:hAnsi="Corbel" w:cs="Tahoma"/>
          <w:i/>
          <w:sz w:val="22"/>
          <w:szCs w:val="22"/>
        </w:rPr>
      </w:pPr>
      <w:r w:rsidRPr="001A7788">
        <w:rPr>
          <w:rFonts w:ascii="Corbel" w:hAnsi="Corbel" w:cs="Tahoma"/>
          <w:sz w:val="22"/>
          <w:szCs w:val="22"/>
        </w:rPr>
        <w:t>This Scheme was formally approved and adopted at a Full Governing Body Meeting held on:</w:t>
      </w:r>
    </w:p>
    <w:p w14:paraId="088BD3D5" w14:textId="77777777" w:rsidR="00DC49B1" w:rsidRPr="001A7788" w:rsidRDefault="00DC49B1" w:rsidP="00DC49B1">
      <w:pPr>
        <w:pBdr>
          <w:bottom w:val="single" w:sz="12" w:space="1" w:color="auto"/>
        </w:pBdr>
        <w:jc w:val="both"/>
        <w:rPr>
          <w:rFonts w:ascii="Corbel" w:hAnsi="Corbel" w:cs="Tahoma"/>
          <w:i/>
          <w:sz w:val="22"/>
          <w:szCs w:val="22"/>
        </w:rPr>
      </w:pPr>
    </w:p>
    <w:p w14:paraId="774A52F7" w14:textId="77777777" w:rsidR="00DC49B1" w:rsidRPr="001A7788" w:rsidRDefault="00DC49B1" w:rsidP="00DC49B1">
      <w:pPr>
        <w:pBdr>
          <w:bottom w:val="single" w:sz="12" w:space="1" w:color="auto"/>
        </w:pBdr>
        <w:jc w:val="both"/>
        <w:rPr>
          <w:rFonts w:ascii="Corbel" w:hAnsi="Corbel" w:cs="Tahoma"/>
          <w:sz w:val="22"/>
          <w:szCs w:val="22"/>
        </w:rPr>
      </w:pPr>
    </w:p>
    <w:p w14:paraId="795DBD98" w14:textId="77777777" w:rsidR="00DC49B1" w:rsidRPr="001A7788" w:rsidRDefault="00DC49B1" w:rsidP="00DC49B1">
      <w:pPr>
        <w:pBdr>
          <w:bottom w:val="single" w:sz="12" w:space="1" w:color="auto"/>
        </w:pBdr>
        <w:jc w:val="both"/>
        <w:rPr>
          <w:rFonts w:ascii="Corbel" w:hAnsi="Corbel" w:cs="Tahoma"/>
          <w:sz w:val="22"/>
          <w:szCs w:val="22"/>
        </w:rPr>
      </w:pPr>
    </w:p>
    <w:p w14:paraId="1C3F77C4" w14:textId="77777777" w:rsidR="00DC49B1" w:rsidRPr="001A7788" w:rsidRDefault="00DC49B1" w:rsidP="00DC49B1">
      <w:pPr>
        <w:pBdr>
          <w:bottom w:val="single" w:sz="12" w:space="1" w:color="auto"/>
        </w:pBdr>
        <w:jc w:val="both"/>
        <w:rPr>
          <w:rFonts w:ascii="Corbel" w:hAnsi="Corbel" w:cs="Tahoma"/>
          <w:sz w:val="22"/>
          <w:szCs w:val="22"/>
        </w:rPr>
      </w:pPr>
    </w:p>
    <w:p w14:paraId="49E2644F" w14:textId="77777777" w:rsidR="00DC49B1" w:rsidRPr="001A7788" w:rsidRDefault="00DC49B1" w:rsidP="00DC49B1">
      <w:pPr>
        <w:jc w:val="both"/>
        <w:rPr>
          <w:rFonts w:ascii="Corbel" w:hAnsi="Corbel" w:cs="Tahoma"/>
          <w:sz w:val="22"/>
          <w:szCs w:val="22"/>
        </w:rPr>
      </w:pPr>
    </w:p>
    <w:p w14:paraId="0D2EF6D4" w14:textId="77777777" w:rsidR="00DC49B1" w:rsidRPr="001A7788" w:rsidRDefault="00DC49B1" w:rsidP="00DC49B1">
      <w:pPr>
        <w:jc w:val="both"/>
        <w:rPr>
          <w:rFonts w:ascii="Corbel" w:hAnsi="Corbel" w:cs="Tahoma"/>
          <w:sz w:val="22"/>
          <w:szCs w:val="22"/>
        </w:rPr>
      </w:pPr>
    </w:p>
    <w:p w14:paraId="5DBFEB78" w14:textId="77777777" w:rsidR="00DC49B1" w:rsidRPr="001A7788" w:rsidRDefault="00DC49B1" w:rsidP="00DC49B1">
      <w:pPr>
        <w:jc w:val="both"/>
        <w:rPr>
          <w:rFonts w:ascii="Corbel" w:hAnsi="Corbel" w:cs="Tahoma"/>
          <w:sz w:val="22"/>
          <w:szCs w:val="22"/>
        </w:rPr>
      </w:pPr>
    </w:p>
    <w:p w14:paraId="26B94D3C" w14:textId="77777777" w:rsidR="00DC49B1" w:rsidRPr="001A7788" w:rsidRDefault="00DC49B1" w:rsidP="00DC49B1">
      <w:pPr>
        <w:jc w:val="both"/>
        <w:rPr>
          <w:rFonts w:ascii="Corbel" w:hAnsi="Corbel" w:cs="Tahoma"/>
          <w:sz w:val="22"/>
          <w:szCs w:val="22"/>
        </w:rPr>
      </w:pPr>
    </w:p>
    <w:p w14:paraId="2DD4CD31" w14:textId="77777777" w:rsidR="00DC49B1" w:rsidRPr="001A7788" w:rsidRDefault="00DC49B1" w:rsidP="00DC49B1">
      <w:pPr>
        <w:jc w:val="both"/>
        <w:rPr>
          <w:rFonts w:ascii="Corbel" w:hAnsi="Corbel" w:cs="Tahoma"/>
          <w:sz w:val="22"/>
          <w:szCs w:val="22"/>
        </w:rPr>
      </w:pPr>
    </w:p>
    <w:p w14:paraId="57D094D6" w14:textId="77777777" w:rsidR="00DC49B1" w:rsidRPr="001A7788" w:rsidRDefault="00DC49B1" w:rsidP="00DC49B1">
      <w:pPr>
        <w:jc w:val="both"/>
        <w:rPr>
          <w:rFonts w:ascii="Corbel" w:hAnsi="Corbel" w:cs="Tahoma"/>
          <w:sz w:val="22"/>
          <w:szCs w:val="22"/>
        </w:rPr>
      </w:pPr>
    </w:p>
    <w:p w14:paraId="77EAACE1" w14:textId="77777777" w:rsidR="00DC49B1" w:rsidRPr="001A7788" w:rsidRDefault="00DC49B1" w:rsidP="00DC49B1">
      <w:pPr>
        <w:jc w:val="both"/>
        <w:rPr>
          <w:rFonts w:ascii="Corbel" w:hAnsi="Corbel" w:cs="Tahoma"/>
          <w:sz w:val="22"/>
          <w:szCs w:val="22"/>
        </w:rPr>
      </w:pPr>
    </w:p>
    <w:p w14:paraId="00F73D76" w14:textId="77777777" w:rsidR="00DC49B1" w:rsidRPr="001A7788" w:rsidRDefault="00DC49B1" w:rsidP="00DC49B1">
      <w:pPr>
        <w:jc w:val="both"/>
        <w:rPr>
          <w:rFonts w:ascii="Corbel" w:hAnsi="Corbel" w:cs="Tahoma"/>
          <w:sz w:val="22"/>
          <w:szCs w:val="22"/>
        </w:rPr>
      </w:pPr>
      <w:r w:rsidRPr="001A7788">
        <w:rPr>
          <w:rFonts w:ascii="Corbel" w:hAnsi="Corbel" w:cs="Tahoma"/>
          <w:sz w:val="22"/>
          <w:szCs w:val="22"/>
        </w:rPr>
        <w:t>Signed:  _________________________________________________________________________</w:t>
      </w:r>
    </w:p>
    <w:p w14:paraId="27FD85F3" w14:textId="77777777" w:rsidR="00DC49B1" w:rsidRPr="001A7788" w:rsidRDefault="00DC49B1" w:rsidP="00DC49B1">
      <w:pPr>
        <w:jc w:val="both"/>
        <w:rPr>
          <w:rFonts w:ascii="Corbel" w:hAnsi="Corbel" w:cs="Tahoma"/>
          <w:sz w:val="22"/>
          <w:szCs w:val="22"/>
        </w:rPr>
      </w:pPr>
    </w:p>
    <w:p w14:paraId="440889F4" w14:textId="77777777" w:rsidR="00DC49B1" w:rsidRPr="001A7788" w:rsidRDefault="00DC49B1" w:rsidP="00DC49B1">
      <w:pPr>
        <w:jc w:val="both"/>
        <w:rPr>
          <w:rFonts w:ascii="Corbel" w:hAnsi="Corbel" w:cs="Tahoma"/>
          <w:sz w:val="22"/>
          <w:szCs w:val="22"/>
        </w:rPr>
      </w:pPr>
    </w:p>
    <w:p w14:paraId="16A13058" w14:textId="77777777" w:rsidR="00DC49B1" w:rsidRPr="001A7788" w:rsidRDefault="00DC49B1" w:rsidP="00DC49B1">
      <w:pPr>
        <w:jc w:val="both"/>
        <w:rPr>
          <w:rFonts w:ascii="Corbel" w:hAnsi="Corbel" w:cs="Tahoma"/>
          <w:sz w:val="22"/>
          <w:szCs w:val="22"/>
        </w:rPr>
      </w:pPr>
    </w:p>
    <w:p w14:paraId="40C861E8" w14:textId="77777777" w:rsidR="00DC49B1" w:rsidRPr="001A7788" w:rsidRDefault="00DC49B1" w:rsidP="00DC49B1">
      <w:pPr>
        <w:jc w:val="both"/>
        <w:rPr>
          <w:rFonts w:ascii="Corbel" w:hAnsi="Corbel" w:cs="Tahoma"/>
          <w:sz w:val="22"/>
          <w:szCs w:val="22"/>
        </w:rPr>
      </w:pPr>
    </w:p>
    <w:p w14:paraId="6260D520" w14:textId="77777777" w:rsidR="00DC49B1" w:rsidRPr="001A7788" w:rsidRDefault="00DC49B1" w:rsidP="00DC49B1">
      <w:pPr>
        <w:jc w:val="both"/>
        <w:rPr>
          <w:rFonts w:ascii="Corbel" w:hAnsi="Corbel" w:cs="Tahoma"/>
          <w:sz w:val="22"/>
          <w:szCs w:val="22"/>
        </w:rPr>
      </w:pPr>
    </w:p>
    <w:p w14:paraId="37DD1048" w14:textId="77777777" w:rsidR="00DC49B1" w:rsidRPr="001A7788" w:rsidRDefault="00DC49B1" w:rsidP="00DC49B1">
      <w:pPr>
        <w:jc w:val="both"/>
        <w:rPr>
          <w:rFonts w:ascii="Corbel" w:hAnsi="Corbel" w:cs="Tahoma"/>
          <w:sz w:val="22"/>
          <w:szCs w:val="22"/>
        </w:rPr>
      </w:pPr>
    </w:p>
    <w:p w14:paraId="36C663F6" w14:textId="77777777" w:rsidR="00DC49B1" w:rsidRPr="001A7788" w:rsidRDefault="00DC49B1" w:rsidP="00DC49B1">
      <w:pPr>
        <w:pStyle w:val="NormalWeb"/>
        <w:rPr>
          <w:rFonts w:ascii="Corbel" w:hAnsi="Corbel" w:cs="Tahoma"/>
          <w:sz w:val="22"/>
          <w:szCs w:val="22"/>
          <w:lang w:val="en"/>
        </w:rPr>
      </w:pPr>
      <w:r w:rsidRPr="001A7788">
        <w:rPr>
          <w:rFonts w:ascii="Corbel" w:hAnsi="Corbel" w:cs="Tahoma"/>
          <w:sz w:val="22"/>
          <w:szCs w:val="22"/>
        </w:rPr>
        <w:t>Signed: __________________________________________________________________________</w:t>
      </w:r>
    </w:p>
    <w:p w14:paraId="73F5AAFB" w14:textId="77777777" w:rsidR="00DC49B1" w:rsidRPr="001A7788" w:rsidRDefault="00DC49B1" w:rsidP="00DC49B1">
      <w:pPr>
        <w:pStyle w:val="BodyText2"/>
        <w:ind w:firstLine="720"/>
        <w:jc w:val="center"/>
        <w:rPr>
          <w:rFonts w:ascii="Corbel" w:hAnsi="Corbel" w:cs="Tahoma"/>
          <w:b w:val="0"/>
          <w:sz w:val="36"/>
          <w:szCs w:val="36"/>
          <w:u w:val="single"/>
        </w:rPr>
        <w:sectPr w:rsidR="00DC49B1" w:rsidRPr="001A7788" w:rsidSect="00DC49B1">
          <w:headerReference w:type="default" r:id="rId8"/>
          <w:pgSz w:w="11907" w:h="16840" w:code="9"/>
          <w:pgMar w:top="1080" w:right="1440" w:bottom="1080" w:left="1440" w:header="432" w:footer="432" w:gutter="0"/>
          <w:cols w:space="720"/>
          <w:noEndnote/>
        </w:sectPr>
      </w:pPr>
    </w:p>
    <w:p w14:paraId="32AD5E7D" w14:textId="77777777" w:rsidR="00DC49B1" w:rsidRPr="001A7788" w:rsidRDefault="00DC49B1" w:rsidP="00DC49B1">
      <w:pPr>
        <w:pStyle w:val="BodyText2"/>
        <w:ind w:firstLine="720"/>
        <w:jc w:val="center"/>
        <w:rPr>
          <w:rFonts w:ascii="Corbel" w:hAnsi="Corbel" w:cs="Tahoma"/>
          <w:b w:val="0"/>
          <w:sz w:val="36"/>
          <w:szCs w:val="36"/>
          <w:u w:val="single"/>
        </w:rPr>
      </w:pPr>
      <w:r w:rsidRPr="001A7788">
        <w:rPr>
          <w:rFonts w:ascii="Corbel" w:hAnsi="Corbel" w:cs="Tahoma"/>
          <w:b w:val="0"/>
          <w:sz w:val="36"/>
          <w:szCs w:val="36"/>
          <w:u w:val="single"/>
        </w:rPr>
        <w:t>UPDATE SCHEDULE</w:t>
      </w:r>
    </w:p>
    <w:p w14:paraId="400EAC44" w14:textId="77777777" w:rsidR="00DC49B1" w:rsidRPr="001A7788" w:rsidRDefault="00DC49B1" w:rsidP="00DC49B1">
      <w:pPr>
        <w:pStyle w:val="BodyText2"/>
        <w:ind w:firstLine="720"/>
        <w:jc w:val="center"/>
        <w:rPr>
          <w:rFonts w:ascii="Corbel" w:hAnsi="Corbel" w:cs="Tahoma"/>
          <w:b w:val="0"/>
          <w:sz w:val="36"/>
          <w:szCs w:val="36"/>
          <w:u w:val="single"/>
        </w:rPr>
      </w:pPr>
    </w:p>
    <w:p w14:paraId="0DF371CA" w14:textId="77777777" w:rsidR="00DC49B1" w:rsidRPr="001A7788" w:rsidRDefault="00DC49B1" w:rsidP="00DC49B1">
      <w:pPr>
        <w:pStyle w:val="BodyText2"/>
        <w:rPr>
          <w:rFonts w:ascii="Corbel" w:hAnsi="Corbel" w:cs="Tahoma"/>
          <w:sz w:val="24"/>
        </w:rPr>
      </w:pPr>
    </w:p>
    <w:tbl>
      <w:tblPr>
        <w:tblpPr w:leftFromText="180" w:rightFromText="180" w:vertAnchor="page" w:horzAnchor="margin" w:tblpY="2885"/>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1620"/>
        <w:gridCol w:w="6390"/>
      </w:tblGrid>
      <w:tr w:rsidR="00DC49B1" w:rsidRPr="001A7788" w14:paraId="721E09F7" w14:textId="77777777">
        <w:tc>
          <w:tcPr>
            <w:tcW w:w="1728" w:type="dxa"/>
            <w:shd w:val="clear" w:color="auto" w:fill="E6E6E6"/>
          </w:tcPr>
          <w:p w14:paraId="4F6117FE" w14:textId="77777777" w:rsidR="00DC49B1" w:rsidRPr="001A7788" w:rsidRDefault="00DC49B1" w:rsidP="00CD2A85">
            <w:pPr>
              <w:pStyle w:val="Heading2"/>
              <w:tabs>
                <w:tab w:val="right" w:pos="9360"/>
              </w:tabs>
              <w:spacing w:before="120" w:after="120"/>
              <w:rPr>
                <w:rFonts w:ascii="Corbel" w:hAnsi="Corbel" w:cs="Tahoma"/>
                <w:b/>
                <w:sz w:val="24"/>
              </w:rPr>
            </w:pPr>
            <w:r w:rsidRPr="001A7788">
              <w:rPr>
                <w:rFonts w:ascii="Corbel" w:hAnsi="Corbel" w:cs="Tahoma"/>
                <w:b/>
                <w:sz w:val="24"/>
              </w:rPr>
              <w:t>Version</w:t>
            </w:r>
          </w:p>
        </w:tc>
        <w:tc>
          <w:tcPr>
            <w:tcW w:w="1620" w:type="dxa"/>
            <w:shd w:val="clear" w:color="auto" w:fill="E6E6E6"/>
          </w:tcPr>
          <w:p w14:paraId="5AE23B4C" w14:textId="77777777" w:rsidR="00DC49B1" w:rsidRPr="001A7788" w:rsidRDefault="00DC49B1" w:rsidP="00CD2A85">
            <w:pPr>
              <w:pStyle w:val="BodyText2"/>
              <w:spacing w:before="120"/>
              <w:rPr>
                <w:rFonts w:ascii="Corbel" w:hAnsi="Corbel" w:cs="Tahoma"/>
                <w:sz w:val="24"/>
                <w:szCs w:val="24"/>
              </w:rPr>
            </w:pPr>
            <w:r w:rsidRPr="001A7788">
              <w:rPr>
                <w:rFonts w:ascii="Corbel" w:hAnsi="Corbel" w:cs="Tahoma"/>
                <w:sz w:val="24"/>
                <w:szCs w:val="24"/>
              </w:rPr>
              <w:t>Date</w:t>
            </w:r>
          </w:p>
        </w:tc>
        <w:tc>
          <w:tcPr>
            <w:tcW w:w="6390" w:type="dxa"/>
            <w:shd w:val="clear" w:color="auto" w:fill="E6E6E6"/>
          </w:tcPr>
          <w:p w14:paraId="3409AC26" w14:textId="77777777" w:rsidR="00DC49B1" w:rsidRPr="001A7788" w:rsidRDefault="00DC49B1" w:rsidP="00CD2A85">
            <w:pPr>
              <w:pStyle w:val="BodyText2"/>
              <w:spacing w:before="120"/>
              <w:rPr>
                <w:rFonts w:ascii="Corbel" w:hAnsi="Corbel" w:cs="Tahoma"/>
                <w:sz w:val="24"/>
                <w:szCs w:val="24"/>
              </w:rPr>
            </w:pPr>
            <w:r w:rsidRPr="001A7788">
              <w:rPr>
                <w:rFonts w:ascii="Corbel" w:hAnsi="Corbel" w:cs="Tahoma"/>
                <w:sz w:val="24"/>
                <w:szCs w:val="24"/>
              </w:rPr>
              <w:t>Reason for Update</w:t>
            </w:r>
          </w:p>
        </w:tc>
      </w:tr>
      <w:tr w:rsidR="00DC49B1" w:rsidRPr="001A7788" w14:paraId="5ACC6DBC" w14:textId="77777777">
        <w:tc>
          <w:tcPr>
            <w:tcW w:w="1728" w:type="dxa"/>
          </w:tcPr>
          <w:p w14:paraId="0571329C" w14:textId="77777777" w:rsidR="00DC49B1" w:rsidRPr="001A7788" w:rsidRDefault="00DC49B1" w:rsidP="00CD2A85">
            <w:pPr>
              <w:pStyle w:val="Heading2"/>
              <w:tabs>
                <w:tab w:val="right" w:pos="9360"/>
              </w:tabs>
              <w:spacing w:before="120" w:after="120"/>
              <w:rPr>
                <w:rFonts w:ascii="Corbel" w:hAnsi="Corbel" w:cs="Tahoma"/>
                <w:sz w:val="22"/>
                <w:szCs w:val="22"/>
              </w:rPr>
            </w:pPr>
            <w:r w:rsidRPr="001A7788">
              <w:rPr>
                <w:rFonts w:ascii="Corbel" w:hAnsi="Corbel" w:cs="Tahoma"/>
                <w:sz w:val="22"/>
                <w:szCs w:val="22"/>
              </w:rPr>
              <w:t>1.00</w:t>
            </w:r>
          </w:p>
        </w:tc>
        <w:tc>
          <w:tcPr>
            <w:tcW w:w="1620" w:type="dxa"/>
          </w:tcPr>
          <w:p w14:paraId="62AF311C" w14:textId="77777777" w:rsidR="00DC49B1" w:rsidRPr="001A7788" w:rsidRDefault="00DC49B1" w:rsidP="00CD2A85">
            <w:pPr>
              <w:pStyle w:val="BodyText2"/>
              <w:spacing w:before="120"/>
              <w:rPr>
                <w:rFonts w:ascii="Corbel" w:hAnsi="Corbel" w:cs="Tahoma"/>
                <w:b w:val="0"/>
                <w:sz w:val="22"/>
                <w:szCs w:val="22"/>
              </w:rPr>
            </w:pPr>
            <w:r w:rsidRPr="001A7788">
              <w:rPr>
                <w:rFonts w:ascii="Corbel" w:hAnsi="Corbel" w:cs="Tahoma"/>
                <w:b w:val="0"/>
                <w:sz w:val="22"/>
                <w:szCs w:val="22"/>
              </w:rPr>
              <w:t>01/09/09</w:t>
            </w:r>
          </w:p>
        </w:tc>
        <w:tc>
          <w:tcPr>
            <w:tcW w:w="6390" w:type="dxa"/>
          </w:tcPr>
          <w:p w14:paraId="75FBDFFA" w14:textId="77777777" w:rsidR="00DC49B1" w:rsidRPr="001A7788" w:rsidRDefault="00DC49B1" w:rsidP="00CD2A85">
            <w:pPr>
              <w:pStyle w:val="BodyText2"/>
              <w:spacing w:before="120"/>
              <w:rPr>
                <w:rFonts w:ascii="Corbel" w:hAnsi="Corbel" w:cs="Tahoma"/>
                <w:b w:val="0"/>
                <w:sz w:val="22"/>
                <w:szCs w:val="22"/>
              </w:rPr>
            </w:pPr>
            <w:r w:rsidRPr="001A7788">
              <w:rPr>
                <w:rFonts w:ascii="Corbel" w:hAnsi="Corbel" w:cs="Tahoma"/>
                <w:b w:val="0"/>
                <w:sz w:val="22"/>
                <w:szCs w:val="22"/>
              </w:rPr>
              <w:t>First Version of Policy</w:t>
            </w:r>
          </w:p>
        </w:tc>
      </w:tr>
      <w:tr w:rsidR="00DC49B1" w:rsidRPr="001A7788" w14:paraId="1E646F07" w14:textId="77777777">
        <w:tc>
          <w:tcPr>
            <w:tcW w:w="1728" w:type="dxa"/>
          </w:tcPr>
          <w:p w14:paraId="6F9A9F22" w14:textId="77777777" w:rsidR="00DC49B1" w:rsidRPr="001A7788" w:rsidRDefault="004C31F5" w:rsidP="00CD2A85">
            <w:pPr>
              <w:pStyle w:val="BodyText2"/>
              <w:spacing w:before="120"/>
              <w:rPr>
                <w:rFonts w:ascii="Corbel" w:hAnsi="Corbel" w:cs="Tahoma"/>
                <w:b w:val="0"/>
                <w:sz w:val="22"/>
                <w:szCs w:val="22"/>
              </w:rPr>
            </w:pPr>
            <w:r w:rsidRPr="001A7788">
              <w:rPr>
                <w:rFonts w:ascii="Corbel" w:hAnsi="Corbel" w:cs="Tahoma"/>
                <w:b w:val="0"/>
                <w:sz w:val="22"/>
                <w:szCs w:val="22"/>
              </w:rPr>
              <w:t>1.01</w:t>
            </w:r>
          </w:p>
        </w:tc>
        <w:tc>
          <w:tcPr>
            <w:tcW w:w="1620" w:type="dxa"/>
          </w:tcPr>
          <w:p w14:paraId="19D7D364" w14:textId="77777777" w:rsidR="00DC49B1" w:rsidRPr="001A7788" w:rsidRDefault="004C31F5" w:rsidP="00CD2A85">
            <w:pPr>
              <w:pStyle w:val="BodyText2"/>
              <w:spacing w:before="120"/>
              <w:rPr>
                <w:rFonts w:ascii="Corbel" w:hAnsi="Corbel" w:cs="Tahoma"/>
                <w:b w:val="0"/>
                <w:sz w:val="22"/>
                <w:szCs w:val="22"/>
              </w:rPr>
            </w:pPr>
            <w:r w:rsidRPr="001A7788">
              <w:rPr>
                <w:rFonts w:ascii="Corbel" w:hAnsi="Corbel" w:cs="Tahoma"/>
                <w:b w:val="0"/>
                <w:sz w:val="22"/>
                <w:szCs w:val="22"/>
              </w:rPr>
              <w:t>14/10/11</w:t>
            </w:r>
          </w:p>
        </w:tc>
        <w:tc>
          <w:tcPr>
            <w:tcW w:w="6390" w:type="dxa"/>
          </w:tcPr>
          <w:p w14:paraId="07D55682" w14:textId="77777777" w:rsidR="00DC49B1" w:rsidRPr="001A7788" w:rsidRDefault="004C31F5" w:rsidP="00CD2A85">
            <w:pPr>
              <w:pStyle w:val="BodyText2"/>
              <w:spacing w:before="120"/>
              <w:rPr>
                <w:rFonts w:ascii="Corbel" w:hAnsi="Corbel" w:cs="Tahoma"/>
                <w:b w:val="0"/>
                <w:sz w:val="22"/>
                <w:szCs w:val="22"/>
              </w:rPr>
            </w:pPr>
            <w:r w:rsidRPr="001A7788">
              <w:rPr>
                <w:rFonts w:ascii="Corbel" w:hAnsi="Corbel" w:cs="Tahoma"/>
                <w:b w:val="0"/>
                <w:sz w:val="22"/>
                <w:szCs w:val="22"/>
              </w:rPr>
              <w:t>Policy Review – No Amendments</w:t>
            </w:r>
          </w:p>
        </w:tc>
      </w:tr>
      <w:tr w:rsidR="00DC49B1" w:rsidRPr="001A7788" w14:paraId="76078E16" w14:textId="77777777">
        <w:tc>
          <w:tcPr>
            <w:tcW w:w="1728" w:type="dxa"/>
          </w:tcPr>
          <w:p w14:paraId="0E04230F" w14:textId="77777777" w:rsidR="00DC49B1" w:rsidRPr="001A7788" w:rsidRDefault="008C1142" w:rsidP="00CD2A85">
            <w:pPr>
              <w:pStyle w:val="BodyText2"/>
              <w:spacing w:before="120"/>
              <w:rPr>
                <w:rFonts w:ascii="Corbel" w:hAnsi="Corbel" w:cs="Tahoma"/>
                <w:b w:val="0"/>
                <w:sz w:val="22"/>
                <w:szCs w:val="22"/>
              </w:rPr>
            </w:pPr>
            <w:r w:rsidRPr="001A7788">
              <w:rPr>
                <w:rFonts w:ascii="Corbel" w:hAnsi="Corbel" w:cs="Tahoma"/>
                <w:b w:val="0"/>
                <w:sz w:val="22"/>
                <w:szCs w:val="22"/>
              </w:rPr>
              <w:t>1.02</w:t>
            </w:r>
          </w:p>
        </w:tc>
        <w:tc>
          <w:tcPr>
            <w:tcW w:w="1620" w:type="dxa"/>
          </w:tcPr>
          <w:p w14:paraId="4FC19CD0" w14:textId="77777777" w:rsidR="00DC49B1" w:rsidRPr="001A7788" w:rsidRDefault="008C1142" w:rsidP="00CD2A85">
            <w:pPr>
              <w:pStyle w:val="BodyText2"/>
              <w:spacing w:before="120"/>
              <w:rPr>
                <w:rFonts w:ascii="Corbel" w:hAnsi="Corbel" w:cs="Tahoma"/>
                <w:b w:val="0"/>
                <w:sz w:val="22"/>
                <w:szCs w:val="22"/>
              </w:rPr>
            </w:pPr>
            <w:r w:rsidRPr="001A7788">
              <w:rPr>
                <w:rFonts w:ascii="Corbel" w:hAnsi="Corbel" w:cs="Tahoma"/>
                <w:b w:val="0"/>
                <w:sz w:val="22"/>
                <w:szCs w:val="22"/>
              </w:rPr>
              <w:t>27/11/13</w:t>
            </w:r>
          </w:p>
        </w:tc>
        <w:tc>
          <w:tcPr>
            <w:tcW w:w="6390" w:type="dxa"/>
          </w:tcPr>
          <w:p w14:paraId="51A9B167" w14:textId="77777777" w:rsidR="00DC49B1" w:rsidRPr="001A7788" w:rsidRDefault="008C1142" w:rsidP="00CD2A85">
            <w:pPr>
              <w:pStyle w:val="BodyText2"/>
              <w:spacing w:before="120"/>
              <w:rPr>
                <w:rFonts w:ascii="Corbel" w:hAnsi="Corbel" w:cs="Tahoma"/>
                <w:b w:val="0"/>
                <w:sz w:val="22"/>
                <w:szCs w:val="22"/>
              </w:rPr>
            </w:pPr>
            <w:r w:rsidRPr="001A7788">
              <w:rPr>
                <w:rFonts w:ascii="Corbel" w:hAnsi="Corbel" w:cs="Tahoma"/>
                <w:b w:val="0"/>
                <w:sz w:val="22"/>
                <w:szCs w:val="22"/>
              </w:rPr>
              <w:t>Policy Review – some amendments</w:t>
            </w:r>
          </w:p>
        </w:tc>
      </w:tr>
      <w:tr w:rsidR="00DC49B1" w:rsidRPr="001A7788" w14:paraId="3F053F40" w14:textId="77777777">
        <w:tc>
          <w:tcPr>
            <w:tcW w:w="1728" w:type="dxa"/>
          </w:tcPr>
          <w:p w14:paraId="1AE2E1BF" w14:textId="77777777" w:rsidR="00DC49B1" w:rsidRPr="001A7788" w:rsidRDefault="00EF5E2F" w:rsidP="00CD2A85">
            <w:pPr>
              <w:pStyle w:val="BodyText2"/>
              <w:spacing w:before="120"/>
              <w:rPr>
                <w:rFonts w:ascii="Corbel" w:hAnsi="Corbel" w:cs="Tahoma"/>
                <w:b w:val="0"/>
                <w:sz w:val="22"/>
                <w:szCs w:val="22"/>
              </w:rPr>
            </w:pPr>
            <w:r w:rsidRPr="001A7788">
              <w:rPr>
                <w:rFonts w:ascii="Corbel" w:hAnsi="Corbel" w:cs="Tahoma"/>
                <w:b w:val="0"/>
                <w:sz w:val="22"/>
                <w:szCs w:val="22"/>
              </w:rPr>
              <w:t>1.03</w:t>
            </w:r>
          </w:p>
        </w:tc>
        <w:tc>
          <w:tcPr>
            <w:tcW w:w="1620" w:type="dxa"/>
          </w:tcPr>
          <w:p w14:paraId="0CFB2AB1" w14:textId="77777777" w:rsidR="00DC49B1" w:rsidRPr="001A7788" w:rsidRDefault="00EF5E2F" w:rsidP="00CD2A85">
            <w:pPr>
              <w:pStyle w:val="BodyText2"/>
              <w:spacing w:before="120"/>
              <w:rPr>
                <w:rFonts w:ascii="Corbel" w:hAnsi="Corbel" w:cs="Tahoma"/>
                <w:b w:val="0"/>
                <w:sz w:val="22"/>
                <w:szCs w:val="22"/>
              </w:rPr>
            </w:pPr>
            <w:r w:rsidRPr="001A7788">
              <w:rPr>
                <w:rFonts w:ascii="Corbel" w:hAnsi="Corbel" w:cs="Tahoma"/>
                <w:b w:val="0"/>
                <w:sz w:val="22"/>
                <w:szCs w:val="22"/>
              </w:rPr>
              <w:t>25/02/16</w:t>
            </w:r>
          </w:p>
        </w:tc>
        <w:tc>
          <w:tcPr>
            <w:tcW w:w="6390" w:type="dxa"/>
          </w:tcPr>
          <w:p w14:paraId="1AA174A9" w14:textId="77777777" w:rsidR="00DC49B1" w:rsidRPr="001A7788" w:rsidRDefault="00EF5E2F" w:rsidP="00CD2A85">
            <w:pPr>
              <w:pStyle w:val="BodyText2"/>
              <w:spacing w:before="120"/>
              <w:rPr>
                <w:rFonts w:ascii="Corbel" w:hAnsi="Corbel" w:cs="Tahoma"/>
                <w:b w:val="0"/>
                <w:sz w:val="22"/>
                <w:szCs w:val="22"/>
              </w:rPr>
            </w:pPr>
            <w:r w:rsidRPr="001A7788">
              <w:rPr>
                <w:rFonts w:ascii="Corbel" w:hAnsi="Corbel" w:cs="Tahoma"/>
                <w:b w:val="0"/>
                <w:sz w:val="22"/>
                <w:szCs w:val="22"/>
              </w:rPr>
              <w:t>Policy Review – Amendments to Section 4</w:t>
            </w:r>
          </w:p>
        </w:tc>
      </w:tr>
      <w:tr w:rsidR="00DC49B1" w:rsidRPr="001A7788" w14:paraId="6610DC1F" w14:textId="77777777">
        <w:tc>
          <w:tcPr>
            <w:tcW w:w="1728" w:type="dxa"/>
          </w:tcPr>
          <w:p w14:paraId="47585B82" w14:textId="699B53EC" w:rsidR="00DC49B1" w:rsidRPr="001A7788" w:rsidRDefault="001A7788" w:rsidP="00CD2A85">
            <w:pPr>
              <w:pStyle w:val="BodyText2"/>
              <w:spacing w:before="120"/>
              <w:rPr>
                <w:rFonts w:ascii="Corbel" w:hAnsi="Corbel" w:cs="Tahoma"/>
                <w:b w:val="0"/>
                <w:sz w:val="22"/>
                <w:szCs w:val="22"/>
              </w:rPr>
            </w:pPr>
            <w:r>
              <w:rPr>
                <w:rFonts w:ascii="Corbel" w:hAnsi="Corbel" w:cs="Tahoma"/>
                <w:b w:val="0"/>
                <w:sz w:val="22"/>
                <w:szCs w:val="22"/>
              </w:rPr>
              <w:t>1.04</w:t>
            </w:r>
          </w:p>
        </w:tc>
        <w:tc>
          <w:tcPr>
            <w:tcW w:w="1620" w:type="dxa"/>
          </w:tcPr>
          <w:p w14:paraId="23BB5B3A" w14:textId="32B0A97D" w:rsidR="00DC49B1" w:rsidRPr="001A7788" w:rsidRDefault="001A7788" w:rsidP="00CD2A85">
            <w:pPr>
              <w:pStyle w:val="BodyText2"/>
              <w:spacing w:before="120"/>
              <w:rPr>
                <w:rFonts w:ascii="Corbel" w:hAnsi="Corbel" w:cs="Tahoma"/>
                <w:b w:val="0"/>
                <w:sz w:val="22"/>
                <w:szCs w:val="22"/>
              </w:rPr>
            </w:pPr>
            <w:r>
              <w:rPr>
                <w:rFonts w:ascii="Corbel" w:hAnsi="Corbel" w:cs="Tahoma"/>
                <w:b w:val="0"/>
                <w:sz w:val="22"/>
                <w:szCs w:val="22"/>
              </w:rPr>
              <w:t>01/02/21</w:t>
            </w:r>
          </w:p>
        </w:tc>
        <w:tc>
          <w:tcPr>
            <w:tcW w:w="6390" w:type="dxa"/>
          </w:tcPr>
          <w:p w14:paraId="65A7811B" w14:textId="3FF8C00C" w:rsidR="00DC49B1" w:rsidRPr="001A7788" w:rsidRDefault="001A7788" w:rsidP="00CD2A85">
            <w:pPr>
              <w:pStyle w:val="BodyText2"/>
              <w:spacing w:before="120"/>
              <w:rPr>
                <w:rFonts w:ascii="Corbel" w:hAnsi="Corbel" w:cs="Tahoma"/>
                <w:b w:val="0"/>
                <w:sz w:val="22"/>
                <w:szCs w:val="22"/>
              </w:rPr>
            </w:pPr>
            <w:r>
              <w:rPr>
                <w:rFonts w:ascii="Corbel" w:hAnsi="Corbel" w:cs="Tahoma"/>
                <w:b w:val="0"/>
                <w:sz w:val="22"/>
                <w:szCs w:val="22"/>
              </w:rPr>
              <w:t>Policy Review – minor amendments</w:t>
            </w:r>
          </w:p>
        </w:tc>
      </w:tr>
    </w:tbl>
    <w:p w14:paraId="2FD98002" w14:textId="77777777" w:rsidR="00DC49B1" w:rsidRPr="001A7788" w:rsidRDefault="00DC49B1" w:rsidP="00DC49B1">
      <w:pPr>
        <w:rPr>
          <w:rFonts w:ascii="Corbel" w:hAnsi="Corbel" w:cs="Tahoma"/>
        </w:rPr>
      </w:pPr>
    </w:p>
    <w:p w14:paraId="46109209" w14:textId="77777777" w:rsidR="00DC49B1" w:rsidRPr="001A7788" w:rsidRDefault="00DC49B1" w:rsidP="00DC49B1">
      <w:pPr>
        <w:pStyle w:val="NormalWeb"/>
        <w:spacing w:before="0"/>
        <w:rPr>
          <w:rFonts w:ascii="Corbel" w:hAnsi="Corbel" w:cs="Tahoma"/>
          <w:b/>
          <w:sz w:val="22"/>
        </w:rPr>
      </w:pPr>
    </w:p>
    <w:p w14:paraId="04BF3DC9" w14:textId="77777777" w:rsidR="006776B0" w:rsidRPr="001A7788" w:rsidRDefault="006776B0" w:rsidP="006776B0">
      <w:pPr>
        <w:rPr>
          <w:rFonts w:ascii="Corbel" w:hAnsi="Corbel" w:cs="Tahoma"/>
        </w:rPr>
      </w:pPr>
    </w:p>
    <w:p w14:paraId="37B20BAE" w14:textId="77777777" w:rsidR="006B2F2E" w:rsidRPr="001A7788" w:rsidRDefault="006B2F2E" w:rsidP="006776B0">
      <w:pPr>
        <w:pStyle w:val="Heading5"/>
        <w:rPr>
          <w:rFonts w:ascii="Corbel" w:hAnsi="Corbel" w:cs="Tahoma"/>
        </w:rPr>
      </w:pPr>
    </w:p>
    <w:sectPr w:rsidR="006B2F2E" w:rsidRPr="001A7788" w:rsidSect="00DC49B1">
      <w:pgSz w:w="11907" w:h="16840" w:code="9"/>
      <w:pgMar w:top="1080" w:right="1440" w:bottom="1080" w:left="1440" w:header="432" w:footer="43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8C6B83" w14:textId="77777777" w:rsidR="002B6BDB" w:rsidRDefault="002B6BDB">
      <w:r>
        <w:separator/>
      </w:r>
    </w:p>
  </w:endnote>
  <w:endnote w:type="continuationSeparator" w:id="0">
    <w:p w14:paraId="54AABF51" w14:textId="77777777" w:rsidR="002B6BDB" w:rsidRDefault="002B6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11731E" w14:textId="77777777" w:rsidR="002B6BDB" w:rsidRDefault="002B6BDB">
      <w:r>
        <w:separator/>
      </w:r>
    </w:p>
  </w:footnote>
  <w:footnote w:type="continuationSeparator" w:id="0">
    <w:p w14:paraId="02521EB0" w14:textId="77777777" w:rsidR="002B6BDB" w:rsidRDefault="002B6B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C4C50E" w14:textId="77777777" w:rsidR="00583833" w:rsidRDefault="0058383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34760A"/>
    <w:multiLevelType w:val="hybridMultilevel"/>
    <w:tmpl w:val="D37004F4"/>
    <w:lvl w:ilvl="0" w:tplc="F2CE59C2">
      <w:start w:val="1"/>
      <w:numFmt w:val="lowerLetter"/>
      <w:lvlText w:val="%1)"/>
      <w:lvlJc w:val="left"/>
      <w:pPr>
        <w:tabs>
          <w:tab w:val="num" w:pos="587"/>
        </w:tabs>
        <w:ind w:left="587" w:hanging="360"/>
      </w:pPr>
      <w:rPr>
        <w:rFonts w:hint="default"/>
        <w:b w:val="0"/>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7C6122"/>
    <w:multiLevelType w:val="hybridMultilevel"/>
    <w:tmpl w:val="5B1EE098"/>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8D2976"/>
    <w:multiLevelType w:val="hybridMultilevel"/>
    <w:tmpl w:val="BBF43A26"/>
    <w:lvl w:ilvl="0">
      <w:start w:val="1"/>
      <w:numFmt w:val="bullet"/>
      <w:lvlText w:val=""/>
      <w:lvlJc w:val="left"/>
      <w:pPr>
        <w:tabs>
          <w:tab w:val="num" w:pos="720"/>
        </w:tabs>
        <w:ind w:left="720" w:hanging="49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9722AC"/>
    <w:multiLevelType w:val="hybridMultilevel"/>
    <w:tmpl w:val="BA362424"/>
    <w:lvl w:ilvl="0" w:tplc="9566DCE4">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0919FD"/>
    <w:multiLevelType w:val="hybridMultilevel"/>
    <w:tmpl w:val="4616310E"/>
    <w:lvl w:ilvl="0">
      <w:start w:val="1"/>
      <w:numFmt w:val="bullet"/>
      <w:lvlText w:val=""/>
      <w:lvlJc w:val="left"/>
      <w:pPr>
        <w:tabs>
          <w:tab w:val="num" w:pos="1080"/>
        </w:tabs>
        <w:ind w:left="1080" w:hanging="493"/>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66E20C1"/>
    <w:multiLevelType w:val="hybridMultilevel"/>
    <w:tmpl w:val="A5A89B94"/>
    <w:lvl w:ilvl="0">
      <w:start w:val="1"/>
      <w:numFmt w:val="bullet"/>
      <w:lvlText w:val=""/>
      <w:lvlJc w:val="left"/>
      <w:pPr>
        <w:tabs>
          <w:tab w:val="num" w:pos="1440"/>
        </w:tabs>
        <w:ind w:left="1440" w:hanging="493"/>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C5B0CE0"/>
    <w:multiLevelType w:val="hybridMultilevel"/>
    <w:tmpl w:val="4C1AE17A"/>
    <w:lvl w:ilvl="0">
      <w:start w:val="1"/>
      <w:numFmt w:val="bullet"/>
      <w:lvlText w:val=""/>
      <w:lvlJc w:val="left"/>
      <w:pPr>
        <w:tabs>
          <w:tab w:val="num" w:pos="720"/>
        </w:tabs>
        <w:ind w:left="720" w:hanging="49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705152"/>
    <w:multiLevelType w:val="hybridMultilevel"/>
    <w:tmpl w:val="D288602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222941C4"/>
    <w:multiLevelType w:val="hybridMultilevel"/>
    <w:tmpl w:val="A1967F8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90E41F3"/>
    <w:multiLevelType w:val="hybridMultilevel"/>
    <w:tmpl w:val="713C6A02"/>
    <w:lvl w:ilvl="0" w:tplc="D836085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BD3D35"/>
    <w:multiLevelType w:val="hybridMultilevel"/>
    <w:tmpl w:val="C5A4E06E"/>
    <w:lvl w:ilvl="0" w:tplc="D836085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BC0185"/>
    <w:multiLevelType w:val="hybridMultilevel"/>
    <w:tmpl w:val="0DE0BB7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3F403A38"/>
    <w:multiLevelType w:val="hybridMultilevel"/>
    <w:tmpl w:val="810874E2"/>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0617DC4"/>
    <w:multiLevelType w:val="hybridMultilevel"/>
    <w:tmpl w:val="35DA3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130EB9"/>
    <w:multiLevelType w:val="hybridMultilevel"/>
    <w:tmpl w:val="14ECF7FE"/>
    <w:lvl w:ilvl="0">
      <w:start w:val="1"/>
      <w:numFmt w:val="bullet"/>
      <w:lvlText w:val=""/>
      <w:lvlJc w:val="left"/>
      <w:pPr>
        <w:tabs>
          <w:tab w:val="num" w:pos="720"/>
        </w:tabs>
        <w:ind w:left="720" w:hanging="49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6024D18"/>
    <w:multiLevelType w:val="hybridMultilevel"/>
    <w:tmpl w:val="88685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233F5C"/>
    <w:multiLevelType w:val="hybridMultilevel"/>
    <w:tmpl w:val="F4ECB4E6"/>
    <w:lvl w:ilvl="0">
      <w:start w:val="1"/>
      <w:numFmt w:val="bullet"/>
      <w:lvlText w:val=""/>
      <w:lvlJc w:val="left"/>
      <w:pPr>
        <w:tabs>
          <w:tab w:val="num" w:pos="720"/>
        </w:tabs>
        <w:ind w:left="720" w:hanging="49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66E10AF"/>
    <w:multiLevelType w:val="hybridMultilevel"/>
    <w:tmpl w:val="74FC5CE6"/>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71510D3"/>
    <w:multiLevelType w:val="hybridMultilevel"/>
    <w:tmpl w:val="528086FE"/>
    <w:lvl w:ilvl="0">
      <w:start w:val="1"/>
      <w:numFmt w:val="bullet"/>
      <w:lvlText w:val=""/>
      <w:lvlJc w:val="left"/>
      <w:pPr>
        <w:tabs>
          <w:tab w:val="num" w:pos="720"/>
        </w:tabs>
        <w:ind w:left="720" w:hanging="49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D013D37"/>
    <w:multiLevelType w:val="hybridMultilevel"/>
    <w:tmpl w:val="489C1AB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5F126EF1"/>
    <w:multiLevelType w:val="hybridMultilevel"/>
    <w:tmpl w:val="BBB6E81E"/>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66662AC4"/>
    <w:multiLevelType w:val="hybridMultilevel"/>
    <w:tmpl w:val="C60EAAFC"/>
    <w:lvl w:ilvl="0" w:tplc="0BE2524A">
      <w:start w:val="1"/>
      <w:numFmt w:val="bullet"/>
      <w:lvlText w:val=""/>
      <w:lvlJc w:val="left"/>
      <w:pPr>
        <w:tabs>
          <w:tab w:val="num" w:pos="720"/>
        </w:tabs>
        <w:ind w:left="720" w:hanging="49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1560A8"/>
    <w:multiLevelType w:val="hybridMultilevel"/>
    <w:tmpl w:val="C1207454"/>
    <w:lvl w:ilvl="0" w:tplc="D836085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DA6B1F"/>
    <w:multiLevelType w:val="hybridMultilevel"/>
    <w:tmpl w:val="AF9C9A54"/>
    <w:lvl w:ilvl="0">
      <w:start w:val="1"/>
      <w:numFmt w:val="bullet"/>
      <w:lvlText w:val=""/>
      <w:lvlJc w:val="left"/>
      <w:pPr>
        <w:tabs>
          <w:tab w:val="num" w:pos="720"/>
        </w:tabs>
        <w:ind w:left="720" w:hanging="49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A612CB2"/>
    <w:multiLevelType w:val="multilevel"/>
    <w:tmpl w:val="49082E02"/>
    <w:lvl w:ilvl="0">
      <w:start w:val="1"/>
      <w:numFmt w:val="decimal"/>
      <w:lvlText w:val="%1."/>
      <w:lvlJc w:val="left"/>
      <w:pPr>
        <w:tabs>
          <w:tab w:val="num" w:pos="587"/>
        </w:tabs>
        <w:ind w:left="587"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F900481"/>
    <w:multiLevelType w:val="hybridMultilevel"/>
    <w:tmpl w:val="DBC6D3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23"/>
  </w:num>
  <w:num w:numId="3">
    <w:abstractNumId w:val="7"/>
  </w:num>
  <w:num w:numId="4">
    <w:abstractNumId w:val="20"/>
  </w:num>
  <w:num w:numId="5">
    <w:abstractNumId w:val="12"/>
  </w:num>
  <w:num w:numId="6">
    <w:abstractNumId w:val="1"/>
  </w:num>
  <w:num w:numId="7">
    <w:abstractNumId w:val="17"/>
  </w:num>
  <w:num w:numId="8">
    <w:abstractNumId w:val="14"/>
  </w:num>
  <w:num w:numId="9">
    <w:abstractNumId w:val="11"/>
  </w:num>
  <w:num w:numId="10">
    <w:abstractNumId w:val="15"/>
  </w:num>
  <w:num w:numId="11">
    <w:abstractNumId w:val="2"/>
  </w:num>
  <w:num w:numId="12">
    <w:abstractNumId w:val="6"/>
  </w:num>
  <w:num w:numId="13">
    <w:abstractNumId w:val="16"/>
  </w:num>
  <w:num w:numId="14">
    <w:abstractNumId w:val="13"/>
  </w:num>
  <w:num w:numId="15">
    <w:abstractNumId w:val="18"/>
  </w:num>
  <w:num w:numId="16">
    <w:abstractNumId w:val="5"/>
  </w:num>
  <w:num w:numId="17">
    <w:abstractNumId w:val="4"/>
  </w:num>
  <w:num w:numId="18">
    <w:abstractNumId w:val="3"/>
  </w:num>
  <w:num w:numId="19">
    <w:abstractNumId w:val="8"/>
  </w:num>
  <w:num w:numId="20">
    <w:abstractNumId w:val="21"/>
  </w:num>
  <w:num w:numId="21">
    <w:abstractNumId w:val="25"/>
  </w:num>
  <w:num w:numId="22">
    <w:abstractNumId w:val="10"/>
  </w:num>
  <w:num w:numId="23">
    <w:abstractNumId w:val="22"/>
  </w:num>
  <w:num w:numId="24">
    <w:abstractNumId w:val="9"/>
  </w:num>
  <w:num w:numId="25">
    <w:abstractNumId w:val="0"/>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C3569"/>
    <w:rsid w:val="00136B0F"/>
    <w:rsid w:val="00184683"/>
    <w:rsid w:val="0019758F"/>
    <w:rsid w:val="001A7788"/>
    <w:rsid w:val="001B4976"/>
    <w:rsid w:val="001E4FC0"/>
    <w:rsid w:val="001E620A"/>
    <w:rsid w:val="00247C4F"/>
    <w:rsid w:val="002922F5"/>
    <w:rsid w:val="002B6BDB"/>
    <w:rsid w:val="003A2C0A"/>
    <w:rsid w:val="003B130D"/>
    <w:rsid w:val="003B564B"/>
    <w:rsid w:val="00450977"/>
    <w:rsid w:val="004C31F5"/>
    <w:rsid w:val="004E692F"/>
    <w:rsid w:val="00527CED"/>
    <w:rsid w:val="00583833"/>
    <w:rsid w:val="00587B0A"/>
    <w:rsid w:val="005E0882"/>
    <w:rsid w:val="00676087"/>
    <w:rsid w:val="006776B0"/>
    <w:rsid w:val="006B2F2E"/>
    <w:rsid w:val="007012E3"/>
    <w:rsid w:val="00743E67"/>
    <w:rsid w:val="00777FA0"/>
    <w:rsid w:val="007A306B"/>
    <w:rsid w:val="008C1142"/>
    <w:rsid w:val="009027D9"/>
    <w:rsid w:val="00946DC2"/>
    <w:rsid w:val="00A305BF"/>
    <w:rsid w:val="00A379A1"/>
    <w:rsid w:val="00A45FED"/>
    <w:rsid w:val="00A63B4E"/>
    <w:rsid w:val="00A768DF"/>
    <w:rsid w:val="00B05FF4"/>
    <w:rsid w:val="00BB565E"/>
    <w:rsid w:val="00BD4FD1"/>
    <w:rsid w:val="00C056DC"/>
    <w:rsid w:val="00C16EBD"/>
    <w:rsid w:val="00CD2A85"/>
    <w:rsid w:val="00D73513"/>
    <w:rsid w:val="00DC3569"/>
    <w:rsid w:val="00DC49B1"/>
    <w:rsid w:val="00E034F1"/>
    <w:rsid w:val="00E0375B"/>
    <w:rsid w:val="00EF5E2F"/>
    <w:rsid w:val="00F21E46"/>
    <w:rsid w:val="00F55EEF"/>
    <w:rsid w:val="00F569E1"/>
    <w:rsid w:val="00F86456"/>
    <w:rsid w:val="00F94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hapeDefaults>
    <o:shapedefaults v:ext="edit" spidmax="2049"/>
    <o:shapelayout v:ext="edit">
      <o:idmap v:ext="edit" data="1"/>
    </o:shapelayout>
  </w:shapeDefaults>
  <w:decimalSymbol w:val="."/>
  <w:listSeparator w:val=","/>
  <w14:docId w14:val="71444CB5"/>
  <w15:chartTrackingRefBased/>
  <w15:docId w15:val="{30EF427A-0C34-491A-97D1-BA9007EF6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outlineLvl w:val="0"/>
    </w:pPr>
    <w:rPr>
      <w:b/>
      <w:sz w:val="16"/>
    </w:rPr>
  </w:style>
  <w:style w:type="paragraph" w:styleId="Heading2">
    <w:name w:val="heading 2"/>
    <w:basedOn w:val="Normal"/>
    <w:next w:val="Normal"/>
    <w:qFormat/>
    <w:pPr>
      <w:keepNext/>
      <w:outlineLvl w:val="1"/>
    </w:pPr>
    <w:rPr>
      <w:sz w:val="28"/>
      <w:szCs w:val="24"/>
    </w:rPr>
  </w:style>
  <w:style w:type="paragraph" w:styleId="Heading3">
    <w:name w:val="heading 3"/>
    <w:basedOn w:val="Normal"/>
    <w:next w:val="Normal"/>
    <w:qFormat/>
    <w:pPr>
      <w:keepNext/>
      <w:outlineLvl w:val="2"/>
    </w:pPr>
    <w:rPr>
      <w:b/>
      <w:bCs/>
      <w:sz w:val="28"/>
    </w:rPr>
  </w:style>
  <w:style w:type="paragraph" w:styleId="Heading4">
    <w:name w:val="heading 4"/>
    <w:basedOn w:val="Normal"/>
    <w:next w:val="Normal"/>
    <w:qFormat/>
    <w:pPr>
      <w:keepNext/>
      <w:ind w:left="5760" w:right="-476"/>
      <w:outlineLvl w:val="3"/>
    </w:pPr>
    <w:rPr>
      <w:i/>
      <w:sz w:val="22"/>
    </w:rPr>
  </w:style>
  <w:style w:type="paragraph" w:styleId="Heading5">
    <w:name w:val="heading 5"/>
    <w:basedOn w:val="Normal"/>
    <w:next w:val="Normal"/>
    <w:qFormat/>
    <w:pPr>
      <w:keepNext/>
      <w:ind w:right="-476"/>
      <w:outlineLvl w:val="4"/>
    </w:pPr>
    <w:rPr>
      <w:b/>
      <w:bCs/>
      <w:sz w:val="28"/>
    </w:rPr>
  </w:style>
  <w:style w:type="paragraph" w:styleId="Heading6">
    <w:name w:val="heading 6"/>
    <w:basedOn w:val="Normal"/>
    <w:next w:val="Normal"/>
    <w:qFormat/>
    <w:pPr>
      <w:keepNext/>
      <w:ind w:right="-476"/>
      <w:outlineLvl w:val="5"/>
    </w:pPr>
    <w:rPr>
      <w:b/>
      <w:bCs/>
    </w:rPr>
  </w:style>
  <w:style w:type="paragraph" w:styleId="Heading7">
    <w:name w:val="heading 7"/>
    <w:basedOn w:val="Normal"/>
    <w:next w:val="Normal"/>
    <w:qFormat/>
    <w:pPr>
      <w:keepNext/>
      <w:outlineLvl w:val="6"/>
    </w:pPr>
    <w:rPr>
      <w:b/>
      <w:bCs/>
    </w:rPr>
  </w:style>
  <w:style w:type="paragraph" w:styleId="Heading8">
    <w:name w:val="heading 8"/>
    <w:basedOn w:val="Normal"/>
    <w:next w:val="Normal"/>
    <w:qFormat/>
    <w:pPr>
      <w:keepNext/>
      <w:ind w:left="4320" w:hanging="4320"/>
      <w:outlineLvl w:val="7"/>
    </w:pPr>
    <w:rPr>
      <w:b/>
      <w:sz w:val="20"/>
    </w:r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Pr>
      <w:color w:val="0000FF"/>
      <w:u w:val="single"/>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pPr>
      <w:ind w:right="-476"/>
    </w:pPr>
  </w:style>
  <w:style w:type="paragraph" w:styleId="BodyText2">
    <w:name w:val="Body Text 2"/>
    <w:basedOn w:val="Normal"/>
    <w:pPr>
      <w:ind w:right="-476"/>
    </w:pPr>
    <w:rPr>
      <w:b/>
      <w:bCs/>
      <w:sz w:val="28"/>
    </w:rPr>
  </w:style>
  <w:style w:type="paragraph" w:styleId="BodyTextIndent">
    <w:name w:val="Body Text Indent"/>
    <w:basedOn w:val="Normal"/>
    <w:pPr>
      <w:ind w:left="4320" w:hanging="4320"/>
    </w:pPr>
  </w:style>
  <w:style w:type="character" w:styleId="Emphasis">
    <w:name w:val="Emphasis"/>
    <w:qFormat/>
    <w:rPr>
      <w:i/>
      <w:iCs/>
    </w:rPr>
  </w:style>
  <w:style w:type="paragraph" w:styleId="NormalWeb">
    <w:name w:val="Normal (Web)"/>
    <w:basedOn w:val="Normal"/>
    <w:pPr>
      <w:spacing w:before="100" w:beforeAutospacing="1" w:after="100" w:afterAutospacing="1"/>
    </w:pPr>
    <w:rPr>
      <w:rFonts w:ascii="Verdana" w:hAnsi="Verdana"/>
      <w:color w:val="000000"/>
      <w:sz w:val="20"/>
    </w:rPr>
  </w:style>
  <w:style w:type="character" w:customStyle="1" w:styleId="articletitle1">
    <w:name w:val="articletitle1"/>
    <w:rPr>
      <w:rFonts w:ascii="Verdana" w:hAnsi="Verdana" w:hint="default"/>
      <w:b/>
      <w:bCs/>
      <w:strike w:val="0"/>
      <w:dstrike w:val="0"/>
      <w:color w:val="AB0630"/>
      <w:sz w:val="20"/>
      <w:szCs w:val="20"/>
      <w:u w:val="none"/>
      <w:effect w:val="none"/>
    </w:rPr>
  </w:style>
  <w:style w:type="character" w:styleId="PageNumber">
    <w:name w:val="page number"/>
    <w:basedOn w:val="DefaultParagraphFont"/>
  </w:style>
  <w:style w:type="paragraph" w:styleId="BlockText">
    <w:name w:val="Block Text"/>
    <w:basedOn w:val="Normal"/>
    <w:pPr>
      <w:ind w:left="720" w:right="-476"/>
    </w:pPr>
  </w:style>
  <w:style w:type="paragraph" w:styleId="BodyText3">
    <w:name w:val="Body Text 3"/>
    <w:basedOn w:val="Normal"/>
    <w:rPr>
      <w:b/>
      <w:bCs/>
    </w:rPr>
  </w:style>
  <w:style w:type="paragraph" w:styleId="Title">
    <w:name w:val="Title"/>
    <w:basedOn w:val="Normal"/>
    <w:qFormat/>
    <w:rsid w:val="006776B0"/>
    <w:pPr>
      <w:ind w:right="-476"/>
      <w:jc w:val="center"/>
    </w:pPr>
    <w:rPr>
      <w:sz w:val="28"/>
    </w:rPr>
  </w:style>
  <w:style w:type="table" w:styleId="TableGrid">
    <w:name w:val="Table Grid"/>
    <w:basedOn w:val="TableNormal"/>
    <w:rsid w:val="00BD4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564B"/>
    <w:pPr>
      <w:ind w:left="720"/>
    </w:pPr>
  </w:style>
  <w:style w:type="paragraph" w:styleId="NoSpacing">
    <w:name w:val="No Spacing"/>
    <w:uiPriority w:val="1"/>
    <w:qFormat/>
    <w:rsid w:val="003B564B"/>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NG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D3ACFA1A0EC4459D6482AF1F4B1227" ma:contentTypeVersion="16" ma:contentTypeDescription="Create a new document." ma:contentTypeScope="" ma:versionID="a05964357bcf9afe2e57d952f9c14166">
  <xsd:schema xmlns:xsd="http://www.w3.org/2001/XMLSchema" xmlns:xs="http://www.w3.org/2001/XMLSchema" xmlns:p="http://schemas.microsoft.com/office/2006/metadata/properties" xmlns:ns2="98AF1A88-9B7A-4EF6-BA47-841BE92145E4" xmlns:ns3="fee8cda1-2564-405c-bb92-8083d2d299d9" targetNamespace="http://schemas.microsoft.com/office/2006/metadata/properties" ma:root="true" ma:fieldsID="2a14d192d66c71aed1de070919aa7ad3" ns2:_="" ns3:_="">
    <xsd:import namespace="98AF1A88-9B7A-4EF6-BA47-841BE92145E4"/>
    <xsd:import namespace="fee8cda1-2564-405c-bb92-8083d2d299d9"/>
    <xsd:element name="properties">
      <xsd:complexType>
        <xsd:sequence>
          <xsd:element name="documentManagement">
            <xsd:complexType>
              <xsd:all>
                <xsd:element ref="ns2:Folder" minOccurs="0"/>
                <xsd:element ref="ns2:Academic_x0020_Year" minOccurs="0"/>
                <xsd:element ref="ns2:Meeting_x0020_Date"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AF1A88-9B7A-4EF6-BA47-841BE92145E4" elementFormDefault="qualified">
    <xsd:import namespace="http://schemas.microsoft.com/office/2006/documentManagement/types"/>
    <xsd:import namespace="http://schemas.microsoft.com/office/infopath/2007/PartnerControls"/>
    <xsd:element name="Folder" ma:index="8" nillable="true" ma:displayName="Folder" ma:format="RadioButtons" ma:internalName="Folder">
      <xsd:simpleType>
        <xsd:restriction base="dms:Choice">
          <xsd:enumeration value="Full Governing Body"/>
          <xsd:enumeration value="Finance"/>
          <xsd:enumeration value="Policies"/>
          <xsd:enumeration value="Resources"/>
          <xsd:enumeration value="Strategy"/>
        </xsd:restriction>
      </xsd:simpleType>
    </xsd:element>
    <xsd:element name="Academic_x0020_Year" ma:index="9" nillable="true" ma:displayName="Academic Year" ma:format="RadioButtons" ma:internalName="Academic_x0020_Year">
      <xsd:simpleType>
        <xsd:restriction base="dms:Choice">
          <xsd:enumeration value="2013 - 2014"/>
          <xsd:enumeration value="2014 - 2015"/>
          <xsd:enumeration value="2015 - 2016"/>
          <xsd:enumeration value="2016 - 2017"/>
          <xsd:enumeration value="2017 - 2018"/>
          <xsd:enumeration value="2018 - 2019"/>
          <xsd:enumeration value="2019 - 2020"/>
        </xsd:restriction>
      </xsd:simpleType>
    </xsd:element>
    <xsd:element name="Meeting_x0020_Date" ma:index="10" nillable="true" ma:displayName="Meeting Date" ma:format="DateOnly" ma:internalName="Meeting_x0020_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ee8cda1-2564-405c-bb92-8083d2d299d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older xmlns="98AF1A88-9B7A-4EF6-BA47-841BE92145E4" xsi:nil="true"/>
    <Academic_x0020_Year xmlns="98AF1A88-9B7A-4EF6-BA47-841BE92145E4" xsi:nil="true"/>
    <Meeting_x0020_Date xmlns="98AF1A88-9B7A-4EF6-BA47-841BE92145E4" xsi:nil="true"/>
  </documentManagement>
</p:properties>
</file>

<file path=customXml/itemProps1.xml><?xml version="1.0" encoding="utf-8"?>
<ds:datastoreItem xmlns:ds="http://schemas.openxmlformats.org/officeDocument/2006/customXml" ds:itemID="{0A21FEF4-1C5E-436C-A03B-A12A4DDD5963}"/>
</file>

<file path=customXml/itemProps2.xml><?xml version="1.0" encoding="utf-8"?>
<ds:datastoreItem xmlns:ds="http://schemas.openxmlformats.org/officeDocument/2006/customXml" ds:itemID="{DABD4971-BEDA-42CB-83BD-3B487C4CA4F2}"/>
</file>

<file path=customXml/itemProps3.xml><?xml version="1.0" encoding="utf-8"?>
<ds:datastoreItem xmlns:ds="http://schemas.openxmlformats.org/officeDocument/2006/customXml" ds:itemID="{17975AA8-6179-4C03-8E57-8679F056F780}"/>
</file>

<file path=docProps/app.xml><?xml version="1.0" encoding="utf-8"?>
<Properties xmlns="http://schemas.openxmlformats.org/officeDocument/2006/extended-properties" xmlns:vt="http://schemas.openxmlformats.org/officeDocument/2006/docPropsVTypes">
  <Template>NGC</Template>
  <TotalTime>4</TotalTime>
  <Pages>1</Pages>
  <Words>459</Words>
  <Characters>2619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Good Practice in School Based Training for Governing Bodies</vt:lpstr>
    </vt:vector>
  </TitlesOfParts>
  <Company>NGC</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Good Practice in School Based Training for Governing Bodies</dc:title>
  <dc:subject/>
  <dc:creator>Phil Hardcastle</dc:creator>
  <cp:keywords/>
  <cp:lastModifiedBy>Juli TIMONEY</cp:lastModifiedBy>
  <cp:revision>2</cp:revision>
  <cp:lastPrinted>2005-03-23T17:55:00Z</cp:lastPrinted>
  <dcterms:created xsi:type="dcterms:W3CDTF">2021-02-01T14:15:00Z</dcterms:created>
  <dcterms:modified xsi:type="dcterms:W3CDTF">2021-02-01T14:15:00Z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0x0101004CD3ACFA1A0EC4459D6482AF1F4B1227</vt:lpwstr>
  </property>
</Properties>
</file>